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C5DD0" w:rsidR="2BDA1450" w:rsidP="0158E7C0" w:rsidRDefault="2BDA1450" w14:paraId="577783D8" w14:textId="47404695">
      <w:pPr>
        <w:rPr>
          <w:rFonts w:ascii="Times New Roman" w:hAnsi="Times New Roman" w:eastAsia="Times New Roman" w:cs="Times New Roman"/>
          <w:sz w:val="32"/>
          <w:szCs w:val="32"/>
          <w:lang w:val="nn-NO"/>
        </w:rPr>
      </w:pPr>
      <w:r w:rsidRPr="00EC5DD0">
        <w:rPr>
          <w:rFonts w:ascii="Times New Roman" w:hAnsi="Times New Roman" w:eastAsia="Times New Roman" w:cs="Times New Roman"/>
          <w:sz w:val="32"/>
          <w:szCs w:val="32"/>
          <w:lang w:val="nn-NO"/>
        </w:rPr>
        <w:t>Vurderingskriterier i orden og</w:t>
      </w:r>
      <w:r w:rsidRPr="00EC5DD0" w:rsidR="412D7E52">
        <w:rPr>
          <w:rFonts w:ascii="Times New Roman" w:hAnsi="Times New Roman" w:eastAsia="Times New Roman" w:cs="Times New Roman"/>
          <w:sz w:val="32"/>
          <w:szCs w:val="32"/>
          <w:lang w:val="nn-NO"/>
        </w:rPr>
        <w:t xml:space="preserve"> å</w:t>
      </w:r>
      <w:r w:rsidRPr="00EC5DD0">
        <w:rPr>
          <w:rFonts w:ascii="Times New Roman" w:hAnsi="Times New Roman" w:eastAsia="Times New Roman" w:cs="Times New Roman"/>
          <w:sz w:val="32"/>
          <w:szCs w:val="32"/>
          <w:lang w:val="nn-NO"/>
        </w:rPr>
        <w:t xml:space="preserve">tferd </w:t>
      </w:r>
    </w:p>
    <w:p w:rsidRPr="0029153D" w:rsidR="2BDA1450" w:rsidP="0158E7C0" w:rsidRDefault="2BDA1450" w14:paraId="62595660" w14:textId="73322B2A">
      <w:pPr>
        <w:rPr>
          <w:rFonts w:eastAsia="Times New Roman" w:cstheme="minorHAnsi"/>
          <w:b/>
          <w:bCs/>
          <w:lang w:val="nn-NO"/>
        </w:rPr>
      </w:pPr>
      <w:r w:rsidRPr="0029153D">
        <w:rPr>
          <w:rFonts w:eastAsia="Times New Roman" w:cstheme="minorHAnsi"/>
          <w:b/>
          <w:bCs/>
          <w:lang w:val="nn-NO"/>
        </w:rPr>
        <w:t xml:space="preserve">§ 3-2. Formålet med vurdering </w:t>
      </w:r>
    </w:p>
    <w:p w:rsidRPr="0029153D" w:rsidR="2BDA1450" w:rsidP="0158E7C0" w:rsidRDefault="2BDA1450" w14:paraId="389D5D59" w14:textId="384233B5">
      <w:pPr>
        <w:rPr>
          <w:rFonts w:eastAsia="Times New Roman" w:cstheme="minorHAnsi"/>
          <w:lang w:val="nn-NO"/>
        </w:rPr>
      </w:pPr>
      <w:r w:rsidRPr="0029153D">
        <w:rPr>
          <w:rFonts w:eastAsia="Times New Roman" w:cstheme="minorHAnsi"/>
          <w:lang w:val="nn-NO"/>
        </w:rPr>
        <w:t>Formålet med vurderi</w:t>
      </w:r>
      <w:r w:rsidRPr="0029153D" w:rsidR="6E74E0AF">
        <w:rPr>
          <w:rFonts w:eastAsia="Times New Roman" w:cstheme="minorHAnsi"/>
          <w:lang w:val="nn-NO"/>
        </w:rPr>
        <w:t>nga</w:t>
      </w:r>
      <w:r w:rsidRPr="0029153D">
        <w:rPr>
          <w:rFonts w:eastAsia="Times New Roman" w:cstheme="minorHAnsi"/>
          <w:lang w:val="nn-NO"/>
        </w:rPr>
        <w:t xml:space="preserve"> i orden og </w:t>
      </w:r>
      <w:r w:rsidRPr="0029153D" w:rsidR="0F34A948">
        <w:rPr>
          <w:rFonts w:eastAsia="Times New Roman" w:cstheme="minorHAnsi"/>
          <w:lang w:val="nn-NO"/>
        </w:rPr>
        <w:t>åtferd</w:t>
      </w:r>
      <w:r w:rsidRPr="0029153D">
        <w:rPr>
          <w:rFonts w:eastAsia="Times New Roman" w:cstheme="minorHAnsi"/>
          <w:lang w:val="nn-NO"/>
        </w:rPr>
        <w:t xml:space="preserve"> er å bidra i sosialiseringsprosessen til eleven, skape e</w:t>
      </w:r>
      <w:r w:rsidRPr="0029153D" w:rsidR="50B43A78">
        <w:rPr>
          <w:rFonts w:eastAsia="Times New Roman" w:cstheme="minorHAnsi"/>
          <w:lang w:val="nn-NO"/>
        </w:rPr>
        <w:t>i</w:t>
      </w:r>
      <w:r w:rsidRPr="0029153D">
        <w:rPr>
          <w:rFonts w:eastAsia="Times New Roman" w:cstheme="minorHAnsi"/>
          <w:lang w:val="nn-NO"/>
        </w:rPr>
        <w:t xml:space="preserve">t godt psykososialt miljø og gi informasjon om eleven sin orden og </w:t>
      </w:r>
      <w:r w:rsidRPr="0029153D" w:rsidR="3947EF74">
        <w:rPr>
          <w:rFonts w:eastAsia="Times New Roman" w:cstheme="minorHAnsi"/>
          <w:lang w:val="nn-NO"/>
        </w:rPr>
        <w:t>å</w:t>
      </w:r>
      <w:r w:rsidRPr="0029153D">
        <w:rPr>
          <w:rFonts w:eastAsia="Times New Roman" w:cstheme="minorHAnsi"/>
          <w:lang w:val="nn-NO"/>
        </w:rPr>
        <w:t xml:space="preserve">tferd. </w:t>
      </w:r>
    </w:p>
    <w:p w:rsidRPr="0029153D" w:rsidR="2BDA1450" w:rsidP="13B2200B" w:rsidRDefault="2BDA1450" w14:paraId="32008CA1" w14:textId="0B0B7334">
      <w:pPr>
        <w:rPr>
          <w:rFonts w:eastAsia="Times New Roman" w:cstheme="minorHAnsi"/>
          <w:lang w:val="nn-NO"/>
        </w:rPr>
      </w:pPr>
      <w:r w:rsidRPr="0029153D">
        <w:rPr>
          <w:rFonts w:eastAsia="Times New Roman" w:cstheme="minorHAnsi"/>
          <w:b/>
          <w:bCs/>
          <w:lang w:val="nn-NO"/>
        </w:rPr>
        <w:t>§ 3-5. Grunnlaget for vurdering i orden og oppførsel</w:t>
      </w:r>
      <w:r w:rsidRPr="0029153D">
        <w:rPr>
          <w:rFonts w:eastAsia="Times New Roman" w:cstheme="minorHAnsi"/>
          <w:lang w:val="nn-NO"/>
        </w:rPr>
        <w:t xml:space="preserve"> </w:t>
      </w:r>
    </w:p>
    <w:p w:rsidRPr="0029153D" w:rsidR="2BDA1450" w:rsidP="0158E7C0" w:rsidRDefault="2BDA1450" w14:paraId="4DC94928" w14:textId="20BC2C85">
      <w:pPr>
        <w:rPr>
          <w:rFonts w:eastAsia="Times New Roman" w:cstheme="minorHAnsi"/>
          <w:lang w:val="nn-NO"/>
        </w:rPr>
      </w:pPr>
      <w:r w:rsidRPr="0029153D">
        <w:rPr>
          <w:rFonts w:eastAsia="Times New Roman" w:cstheme="minorHAnsi"/>
          <w:lang w:val="nn-NO"/>
        </w:rPr>
        <w:t xml:space="preserve">Grunnlaget for vurdering i orden og åtferd er knytt til kva grad eleven opptrer i tråd med ordensreglementet til skolen. </w:t>
      </w:r>
    </w:p>
    <w:p w:rsidRPr="0029153D" w:rsidR="2BDA1450" w:rsidP="0158E7C0" w:rsidRDefault="2BDA1450" w14:paraId="3AA16814" w14:textId="57871E36">
      <w:pPr>
        <w:rPr>
          <w:rFonts w:eastAsia="Times New Roman" w:cstheme="minorHAnsi"/>
          <w:lang w:val="nn-NO"/>
        </w:rPr>
      </w:pPr>
      <w:r w:rsidRPr="0029153D">
        <w:rPr>
          <w:rFonts w:eastAsia="Times New Roman" w:cstheme="minorHAnsi"/>
          <w:lang w:val="nn-NO"/>
        </w:rPr>
        <w:t xml:space="preserve">Grunnlaget for vurdering i </w:t>
      </w:r>
      <w:r w:rsidRPr="0029153D">
        <w:rPr>
          <w:rFonts w:eastAsia="Times New Roman" w:cstheme="minorHAnsi"/>
          <w:b/>
          <w:bCs/>
          <w:u w:val="single"/>
          <w:lang w:val="nn-NO"/>
        </w:rPr>
        <w:t>orden</w:t>
      </w:r>
      <w:r w:rsidRPr="0029153D">
        <w:rPr>
          <w:rFonts w:eastAsia="Times New Roman" w:cstheme="minorHAnsi"/>
          <w:b/>
          <w:bCs/>
          <w:lang w:val="nn-NO"/>
        </w:rPr>
        <w:t xml:space="preserve"> </w:t>
      </w:r>
      <w:r w:rsidRPr="0029153D">
        <w:rPr>
          <w:rFonts w:eastAsia="Times New Roman" w:cstheme="minorHAnsi"/>
          <w:lang w:val="nn-NO"/>
        </w:rPr>
        <w:t xml:space="preserve">er knytt til om eleven er førebudd til opplæringa, og korleis arbeidsvanane og arbeidsinnsatsen til eleven er. Det </w:t>
      </w:r>
      <w:proofErr w:type="spellStart"/>
      <w:r w:rsidRPr="0029153D">
        <w:rPr>
          <w:rFonts w:eastAsia="Times New Roman" w:cstheme="minorHAnsi"/>
          <w:lang w:val="nn-NO"/>
        </w:rPr>
        <w:t>innebær</w:t>
      </w:r>
      <w:proofErr w:type="spellEnd"/>
      <w:r w:rsidRPr="0029153D">
        <w:rPr>
          <w:rFonts w:eastAsia="Times New Roman" w:cstheme="minorHAnsi"/>
          <w:lang w:val="nn-NO"/>
        </w:rPr>
        <w:t xml:space="preserve"> mellom anna om eleven er punktleg, følgjer opp arbeid som skal gjerast, og har med nødvendig læremiddel og utstyr. </w:t>
      </w:r>
    </w:p>
    <w:p w:rsidRPr="0029153D" w:rsidR="2BDA1450" w:rsidP="20FA7828" w:rsidRDefault="2BDA1450" w14:paraId="0A060843" w14:textId="1B4DFE43">
      <w:pPr>
        <w:rPr>
          <w:rFonts w:eastAsia="Times New Roman" w:cstheme="minorHAnsi"/>
          <w:lang w:val="nn-NO"/>
        </w:rPr>
      </w:pPr>
      <w:r w:rsidRPr="0029153D">
        <w:rPr>
          <w:rFonts w:eastAsia="Times New Roman" w:cstheme="minorHAnsi"/>
          <w:lang w:val="nn-NO"/>
        </w:rPr>
        <w:t xml:space="preserve">Grunnlaget for vurdering i </w:t>
      </w:r>
      <w:r w:rsidRPr="0029153D">
        <w:rPr>
          <w:rFonts w:eastAsia="Times New Roman" w:cstheme="minorHAnsi"/>
          <w:b/>
          <w:bCs/>
          <w:u w:val="single"/>
          <w:lang w:val="nn-NO"/>
        </w:rPr>
        <w:t>åtferd</w:t>
      </w:r>
      <w:r w:rsidRPr="0029153D">
        <w:rPr>
          <w:rFonts w:eastAsia="Times New Roman" w:cstheme="minorHAnsi"/>
          <w:b/>
          <w:bCs/>
          <w:lang w:val="nn-NO"/>
        </w:rPr>
        <w:t xml:space="preserve"> </w:t>
      </w:r>
      <w:r w:rsidRPr="0029153D">
        <w:rPr>
          <w:rFonts w:eastAsia="Times New Roman" w:cstheme="minorHAnsi"/>
          <w:lang w:val="nn-NO"/>
        </w:rPr>
        <w:t xml:space="preserve">er knytt til korleis eleven oppfører seg overfor medelevar, lærarar og andre tilsette i og utanfor opplæringa. Det </w:t>
      </w:r>
      <w:proofErr w:type="spellStart"/>
      <w:r w:rsidRPr="0029153D">
        <w:rPr>
          <w:rFonts w:eastAsia="Times New Roman" w:cstheme="minorHAnsi"/>
          <w:lang w:val="nn-NO"/>
        </w:rPr>
        <w:t>innebær</w:t>
      </w:r>
      <w:proofErr w:type="spellEnd"/>
      <w:r w:rsidRPr="0029153D">
        <w:rPr>
          <w:rFonts w:eastAsia="Times New Roman" w:cstheme="minorHAnsi"/>
          <w:lang w:val="nn-NO"/>
        </w:rPr>
        <w:t xml:space="preserve"> mellom anna om eleven viser omsyn og respekt for andre. </w:t>
      </w:r>
    </w:p>
    <w:p w:rsidRPr="0029153D" w:rsidR="2BDA1450" w:rsidP="20FA7828" w:rsidRDefault="2BDA1450" w14:paraId="2318FE4A" w14:textId="546A68BF">
      <w:pPr>
        <w:rPr>
          <w:rFonts w:eastAsia="Times New Roman" w:cstheme="minorHAnsi"/>
          <w:lang w:val="nn-NO"/>
        </w:rPr>
      </w:pPr>
      <w:r w:rsidRPr="0029153D">
        <w:rPr>
          <w:rFonts w:eastAsia="Times New Roman" w:cstheme="minorHAnsi"/>
          <w:lang w:val="nn-NO"/>
        </w:rPr>
        <w:t xml:space="preserve">I vurderinga i orden og åtferd skal det takast omsyn til føresetnadene eleven har. Til vanleg skal det ikkje leggjast avgjerande vekt på enkelthendingar; unntaket er dersom enkelthendinga er særleg klandreverdig eller grov. Fråvær kan føre til nedsett karakter i anten orden eller i åtferd. </w:t>
      </w:r>
    </w:p>
    <w:p w:rsidRPr="0029153D" w:rsidR="2BDA1450" w:rsidP="5D485E74" w:rsidRDefault="2BDA1450" w14:paraId="7B7A4C0D" w14:textId="58B84648">
      <w:pPr>
        <w:rPr>
          <w:rFonts w:eastAsia="Times New Roman" w:cstheme="minorHAnsi"/>
          <w:b/>
          <w:bCs/>
          <w:lang w:val="nn-NO"/>
        </w:rPr>
      </w:pPr>
      <w:r w:rsidRPr="0029153D">
        <w:rPr>
          <w:rFonts w:eastAsia="Times New Roman" w:cstheme="minorHAnsi"/>
          <w:b/>
          <w:bCs/>
          <w:lang w:val="nn-NO"/>
        </w:rPr>
        <w:t>§ 3-6.</w:t>
      </w:r>
      <w:r w:rsidRPr="0029153D" w:rsidR="37D1D1F3">
        <w:rPr>
          <w:rFonts w:eastAsia="Times New Roman" w:cstheme="minorHAnsi"/>
          <w:b/>
          <w:bCs/>
          <w:lang w:val="nn-NO"/>
        </w:rPr>
        <w:t xml:space="preserve"> </w:t>
      </w:r>
      <w:r w:rsidRPr="0029153D">
        <w:rPr>
          <w:rFonts w:eastAsia="Times New Roman" w:cstheme="minorHAnsi"/>
          <w:b/>
          <w:bCs/>
          <w:lang w:val="nn-NO"/>
        </w:rPr>
        <w:t xml:space="preserve">Karakterar i orden og i åtferd </w:t>
      </w:r>
    </w:p>
    <w:p w:rsidRPr="0029153D" w:rsidR="2BDA1450" w:rsidP="0DE2CC99" w:rsidRDefault="2BDA1450" w14:paraId="0986F12E" w14:textId="56AA88EB">
      <w:pPr>
        <w:rPr>
          <w:rFonts w:eastAsia="Times New Roman" w:cstheme="minorHAnsi"/>
          <w:lang w:val="nn-NO"/>
        </w:rPr>
      </w:pPr>
      <w:r w:rsidRPr="0029153D">
        <w:rPr>
          <w:rFonts w:eastAsia="Times New Roman" w:cstheme="minorHAnsi"/>
          <w:lang w:val="nn-NO"/>
        </w:rPr>
        <w:t xml:space="preserve">Frå 8. årstrinnet og i vidaregåande opplæring skal vurdering i orden og i åtferd givast med karakterar. I orden og i åtferd skal då desse karakterane nyttast: </w:t>
      </w:r>
    </w:p>
    <w:p w:rsidRPr="0029153D" w:rsidR="2BDA1450" w:rsidP="0170E12D" w:rsidRDefault="2BDA1450" w14:paraId="7FE523CD" w14:textId="55B3D12B">
      <w:pPr>
        <w:ind w:left="708"/>
        <w:rPr>
          <w:rFonts w:eastAsia="Times New Roman" w:cstheme="minorHAnsi"/>
          <w:lang w:val="nn-NO"/>
        </w:rPr>
      </w:pPr>
      <w:r w:rsidRPr="0029153D">
        <w:rPr>
          <w:rFonts w:eastAsia="Times New Roman" w:cstheme="minorHAnsi"/>
          <w:lang w:val="nn-NO"/>
        </w:rPr>
        <w:t xml:space="preserve">a) God (G): vanleg god orden og vanleg god åtferd </w:t>
      </w:r>
    </w:p>
    <w:p w:rsidRPr="0029153D" w:rsidR="2BDA1450" w:rsidP="2F193CF6" w:rsidRDefault="2BDA1450" w14:paraId="11ACE4DF" w14:textId="16C0BEA4">
      <w:pPr>
        <w:ind w:firstLine="708"/>
        <w:rPr>
          <w:rFonts w:eastAsia="Times New Roman" w:cstheme="minorHAnsi"/>
          <w:lang w:val="nn-NO"/>
        </w:rPr>
      </w:pPr>
      <w:r w:rsidRPr="0029153D">
        <w:rPr>
          <w:rFonts w:eastAsia="Times New Roman" w:cstheme="minorHAnsi"/>
          <w:lang w:val="nn-NO"/>
        </w:rPr>
        <w:t xml:space="preserve">b) Nokså god (Ng): klare avvik frå vanleg orden og frå vanleg åtferd </w:t>
      </w:r>
    </w:p>
    <w:p w:rsidRPr="0029153D" w:rsidR="2BDA1450" w:rsidP="2F193CF6" w:rsidRDefault="2BDA1450" w14:paraId="2D9DA8A3" w14:textId="0C2B6163">
      <w:pPr>
        <w:ind w:firstLine="708"/>
        <w:rPr>
          <w:rFonts w:eastAsia="Times New Roman" w:cstheme="minorHAnsi"/>
          <w:lang w:val="nn-NO"/>
        </w:rPr>
      </w:pPr>
      <w:r w:rsidRPr="0029153D">
        <w:rPr>
          <w:rFonts w:eastAsia="Times New Roman" w:cstheme="minorHAnsi"/>
          <w:lang w:val="nn-NO"/>
        </w:rPr>
        <w:t xml:space="preserve">c) Lite god (Lg): i ekstraordinære tilfelle ved store avvik frå vanleg orden og frå vanleg åtferd. </w:t>
      </w:r>
    </w:p>
    <w:p w:rsidRPr="0029153D" w:rsidR="2BDA1450" w:rsidP="621447B3" w:rsidRDefault="2BDA1450" w14:paraId="4D6424FF" w14:textId="188B47C6">
      <w:pPr>
        <w:rPr>
          <w:rFonts w:eastAsia="Times New Roman" w:cstheme="minorHAnsi"/>
          <w:i/>
          <w:iCs/>
          <w:lang w:val="nn-NO"/>
        </w:rPr>
      </w:pPr>
      <w:r w:rsidRPr="0029153D">
        <w:rPr>
          <w:rFonts w:eastAsia="Times New Roman" w:cstheme="minorHAnsi"/>
          <w:i/>
          <w:iCs/>
          <w:lang w:val="nn-NO"/>
        </w:rPr>
        <w:t>K</w:t>
      </w:r>
      <w:r w:rsidRPr="0029153D" w:rsidR="00EC5DD0">
        <w:rPr>
          <w:rFonts w:eastAsia="Times New Roman" w:cstheme="minorHAnsi"/>
          <w:i/>
          <w:iCs/>
          <w:lang w:val="nn-NO"/>
        </w:rPr>
        <w:t>je</w:t>
      </w:r>
      <w:r w:rsidRPr="0029153D">
        <w:rPr>
          <w:rFonts w:eastAsia="Times New Roman" w:cstheme="minorHAnsi"/>
          <w:i/>
          <w:iCs/>
          <w:lang w:val="nn-NO"/>
        </w:rPr>
        <w:t xml:space="preserve">lde: Forskrift til opplæringslova Kapittel 3. Individuell vurdering i grunnskolen og i vidaregåande opplæring I. Generelle føresegner </w:t>
      </w:r>
    </w:p>
    <w:p w:rsidRPr="0029153D" w:rsidR="2BDA1450" w:rsidP="40E0FF7F" w:rsidRDefault="2BDA1450" w14:paraId="7A577D2B" w14:textId="5CE50423">
      <w:pPr>
        <w:rPr>
          <w:rFonts w:eastAsia="Times New Roman" w:cstheme="minorHAnsi"/>
          <w:b/>
          <w:bCs/>
          <w:i/>
          <w:iCs/>
          <w:lang w:val="nn-NO"/>
        </w:rPr>
      </w:pPr>
      <w:r w:rsidRPr="0029153D">
        <w:rPr>
          <w:rFonts w:eastAsia="Times New Roman" w:cstheme="minorHAnsi"/>
          <w:b/>
          <w:bCs/>
          <w:i/>
          <w:iCs/>
          <w:lang w:val="nn-NO"/>
        </w:rPr>
        <w:t xml:space="preserve">§ 3-5 Grunnlaget for vurdering i orden og </w:t>
      </w:r>
      <w:proofErr w:type="spellStart"/>
      <w:r w:rsidRPr="0029153D">
        <w:rPr>
          <w:rFonts w:eastAsia="Times New Roman" w:cstheme="minorHAnsi"/>
          <w:b/>
          <w:bCs/>
          <w:i/>
          <w:iCs/>
          <w:lang w:val="nn-NO"/>
        </w:rPr>
        <w:t>atferd</w:t>
      </w:r>
      <w:proofErr w:type="spellEnd"/>
      <w:r w:rsidRPr="0029153D">
        <w:rPr>
          <w:rFonts w:eastAsia="Times New Roman" w:cstheme="minorHAnsi"/>
          <w:b/>
          <w:bCs/>
          <w:i/>
          <w:iCs/>
          <w:lang w:val="nn-NO"/>
        </w:rPr>
        <w:t xml:space="preserve"> </w:t>
      </w:r>
    </w:p>
    <w:p w:rsidRPr="0029153D" w:rsidR="2BDA1450" w:rsidP="5952E1E6" w:rsidRDefault="2BDA1450" w14:paraId="4C9A6B5A" w14:textId="5CCC57B7">
      <w:pPr>
        <w:rPr>
          <w:rFonts w:eastAsia="Times New Roman" w:cstheme="minorHAnsi"/>
          <w:i/>
        </w:rPr>
      </w:pPr>
      <w:r w:rsidRPr="0029153D">
        <w:rPr>
          <w:rFonts w:eastAsia="Times New Roman" w:cstheme="minorHAnsi"/>
          <w:i/>
          <w:iCs/>
          <w:lang w:val="nn-NO"/>
        </w:rPr>
        <w:t xml:space="preserve">Både </w:t>
      </w:r>
      <w:proofErr w:type="spellStart"/>
      <w:r w:rsidRPr="0029153D">
        <w:rPr>
          <w:rFonts w:eastAsia="Times New Roman" w:cstheme="minorHAnsi"/>
          <w:i/>
          <w:iCs/>
          <w:lang w:val="nn-NO"/>
        </w:rPr>
        <w:t>forutsetninger</w:t>
      </w:r>
      <w:proofErr w:type="spellEnd"/>
      <w:r w:rsidRPr="0029153D">
        <w:rPr>
          <w:rFonts w:eastAsia="Times New Roman" w:cstheme="minorHAnsi"/>
          <w:i/>
          <w:iCs/>
          <w:lang w:val="nn-NO"/>
        </w:rPr>
        <w:t xml:space="preserve"> og </w:t>
      </w:r>
      <w:proofErr w:type="spellStart"/>
      <w:r w:rsidRPr="0029153D">
        <w:rPr>
          <w:rFonts w:eastAsia="Times New Roman" w:cstheme="minorHAnsi"/>
          <w:i/>
          <w:iCs/>
          <w:lang w:val="nn-NO"/>
        </w:rPr>
        <w:t>fravær</w:t>
      </w:r>
      <w:proofErr w:type="spellEnd"/>
      <w:r w:rsidRPr="0029153D">
        <w:rPr>
          <w:rFonts w:eastAsia="Times New Roman" w:cstheme="minorHAnsi"/>
          <w:i/>
          <w:iCs/>
          <w:lang w:val="nn-NO"/>
        </w:rPr>
        <w:t xml:space="preserve"> kan inngå i </w:t>
      </w:r>
      <w:proofErr w:type="spellStart"/>
      <w:r w:rsidRPr="0029153D">
        <w:rPr>
          <w:rFonts w:eastAsia="Times New Roman" w:cstheme="minorHAnsi"/>
          <w:i/>
          <w:iCs/>
          <w:lang w:val="nn-NO"/>
        </w:rPr>
        <w:t>vurderingen</w:t>
      </w:r>
      <w:proofErr w:type="spellEnd"/>
      <w:r w:rsidRPr="0029153D">
        <w:rPr>
          <w:rFonts w:eastAsia="Times New Roman" w:cstheme="minorHAnsi"/>
          <w:i/>
          <w:iCs/>
          <w:lang w:val="nn-NO"/>
        </w:rPr>
        <w:t xml:space="preserve"> når </w:t>
      </w:r>
      <w:proofErr w:type="spellStart"/>
      <w:r w:rsidRPr="0029153D">
        <w:rPr>
          <w:rFonts w:eastAsia="Times New Roman" w:cstheme="minorHAnsi"/>
          <w:i/>
          <w:iCs/>
          <w:lang w:val="nn-NO"/>
        </w:rPr>
        <w:t>karakterer</w:t>
      </w:r>
      <w:proofErr w:type="spellEnd"/>
      <w:r w:rsidRPr="0029153D">
        <w:rPr>
          <w:rFonts w:eastAsia="Times New Roman" w:cstheme="minorHAnsi"/>
          <w:i/>
          <w:iCs/>
          <w:lang w:val="nn-NO"/>
        </w:rPr>
        <w:t xml:space="preserve"> i orden og i </w:t>
      </w:r>
      <w:proofErr w:type="spellStart"/>
      <w:r w:rsidRPr="0029153D">
        <w:rPr>
          <w:rFonts w:eastAsia="Times New Roman" w:cstheme="minorHAnsi"/>
          <w:i/>
          <w:iCs/>
          <w:lang w:val="nn-NO"/>
        </w:rPr>
        <w:t>adferd</w:t>
      </w:r>
      <w:proofErr w:type="spellEnd"/>
      <w:r w:rsidRPr="0029153D">
        <w:rPr>
          <w:rFonts w:eastAsia="Times New Roman" w:cstheme="minorHAnsi"/>
          <w:i/>
          <w:iCs/>
          <w:lang w:val="nn-NO"/>
        </w:rPr>
        <w:t xml:space="preserve"> skal </w:t>
      </w:r>
      <w:proofErr w:type="spellStart"/>
      <w:r w:rsidRPr="0029153D">
        <w:rPr>
          <w:rFonts w:eastAsia="Times New Roman" w:cstheme="minorHAnsi"/>
          <w:i/>
          <w:iCs/>
          <w:lang w:val="nn-NO"/>
        </w:rPr>
        <w:t>settes</w:t>
      </w:r>
      <w:proofErr w:type="spellEnd"/>
      <w:r w:rsidRPr="0029153D">
        <w:rPr>
          <w:rFonts w:eastAsia="Times New Roman" w:cstheme="minorHAnsi"/>
          <w:i/>
          <w:iCs/>
          <w:lang w:val="nn-NO"/>
        </w:rPr>
        <w:t xml:space="preserve">, i motsetning til i fag. </w:t>
      </w:r>
      <w:r w:rsidRPr="0029153D">
        <w:rPr>
          <w:rFonts w:eastAsia="Times New Roman" w:cstheme="minorHAnsi"/>
          <w:i/>
        </w:rPr>
        <w:t xml:space="preserve">Årsaken til fraværet avgjør om det påvirker vurderingen i orden eller vurderingen i adferd. </w:t>
      </w:r>
    </w:p>
    <w:p w:rsidRPr="0029153D" w:rsidR="2BDA1450" w:rsidP="5952E1E6" w:rsidRDefault="2BDA1450" w14:paraId="5CE3FD7E" w14:textId="18BD02ED">
      <w:pPr>
        <w:rPr>
          <w:rFonts w:eastAsia="Times New Roman" w:cstheme="minorHAnsi"/>
          <w:i/>
        </w:rPr>
      </w:pPr>
      <w:r w:rsidRPr="0029153D">
        <w:rPr>
          <w:rFonts w:eastAsia="Times New Roman" w:cstheme="minorHAnsi"/>
          <w:i/>
        </w:rPr>
        <w:t xml:space="preserve">Læreren skal foreta en helhetlig vurdering av elevens orden og adferd over en lengre tidsperiode. Vanligvis skal ikke læreren legge avgjørende vekt på enkelthendelser. Unntaket er ved særlig klanderverdige eller grove enkelthendelser. Da vil nedsatt karakter kunne benyttes som en sanksjon etter ordensreglementet. </w:t>
      </w:r>
    </w:p>
    <w:p w:rsidRPr="0029153D" w:rsidR="2BDA1450" w:rsidP="3795ABD4" w:rsidRDefault="2BDA1450" w14:paraId="3CCFA812" w14:textId="79289B80">
      <w:pPr>
        <w:rPr>
          <w:rFonts w:eastAsia="Times New Roman" w:cstheme="minorHAnsi"/>
          <w:b/>
        </w:rPr>
      </w:pPr>
      <w:r w:rsidRPr="0029153D">
        <w:rPr>
          <w:rFonts w:eastAsia="Times New Roman" w:cstheme="minorHAnsi"/>
          <w:b/>
        </w:rPr>
        <w:t xml:space="preserve">§ 3-6 Karakterer i orden og atferd </w:t>
      </w:r>
    </w:p>
    <w:p w:rsidRPr="0029153D" w:rsidR="00EC5DD0" w:rsidP="0B60E18C" w:rsidRDefault="00EC5DD0" w14:paraId="056AB720" w14:textId="77777777">
      <w:pPr>
        <w:rPr>
          <w:rFonts w:eastAsia="Times New Roman" w:cstheme="minorHAnsi"/>
        </w:rPr>
      </w:pPr>
      <w:r w:rsidRPr="0029153D">
        <w:rPr>
          <w:rFonts w:eastAsia="Times New Roman" w:cstheme="minorHAnsi"/>
        </w:rPr>
        <w:lastRenderedPageBreak/>
        <w:t>V</w:t>
      </w:r>
      <w:r w:rsidRPr="0029153D" w:rsidR="2BDA1450">
        <w:rPr>
          <w:rFonts w:eastAsia="Times New Roman" w:cstheme="minorHAnsi"/>
        </w:rPr>
        <w:t>is</w:t>
      </w:r>
      <w:r w:rsidRPr="0029153D">
        <w:rPr>
          <w:rFonts w:eastAsia="Times New Roman" w:cstheme="minorHAnsi"/>
        </w:rPr>
        <w:t>s</w:t>
      </w:r>
      <w:r w:rsidRPr="0029153D" w:rsidR="2BDA1450">
        <w:rPr>
          <w:rFonts w:eastAsia="Times New Roman" w:cstheme="minorHAnsi"/>
        </w:rPr>
        <w:t xml:space="preserve"> </w:t>
      </w:r>
      <w:proofErr w:type="spellStart"/>
      <w:r w:rsidRPr="0029153D" w:rsidR="2BDA1450">
        <w:rPr>
          <w:rFonts w:eastAsia="Times New Roman" w:cstheme="minorHAnsi"/>
        </w:rPr>
        <w:t>ikk</w:t>
      </w:r>
      <w:r w:rsidRPr="0029153D">
        <w:rPr>
          <w:rFonts w:eastAsia="Times New Roman" w:cstheme="minorHAnsi"/>
        </w:rPr>
        <w:t>j</w:t>
      </w:r>
      <w:r w:rsidRPr="0029153D" w:rsidR="2BDA1450">
        <w:rPr>
          <w:rFonts w:eastAsia="Times New Roman" w:cstheme="minorHAnsi"/>
        </w:rPr>
        <w:t>e</w:t>
      </w:r>
      <w:proofErr w:type="spellEnd"/>
      <w:r w:rsidRPr="0029153D" w:rsidR="2BDA1450">
        <w:rPr>
          <w:rFonts w:eastAsia="Times New Roman" w:cstheme="minorHAnsi"/>
        </w:rPr>
        <w:t xml:space="preserve"> det er klare avvik </w:t>
      </w:r>
      <w:proofErr w:type="spellStart"/>
      <w:r w:rsidRPr="0029153D" w:rsidR="2BDA1450">
        <w:rPr>
          <w:rFonts w:eastAsia="Times New Roman" w:cstheme="minorHAnsi"/>
        </w:rPr>
        <w:t>fr</w:t>
      </w:r>
      <w:r w:rsidRPr="0029153D">
        <w:rPr>
          <w:rFonts w:eastAsia="Times New Roman" w:cstheme="minorHAnsi"/>
        </w:rPr>
        <w:t>å</w:t>
      </w:r>
      <w:proofErr w:type="spellEnd"/>
      <w:r w:rsidRPr="0029153D" w:rsidR="2BDA1450">
        <w:rPr>
          <w:rFonts w:eastAsia="Times New Roman" w:cstheme="minorHAnsi"/>
        </w:rPr>
        <w:t xml:space="preserve"> </w:t>
      </w:r>
      <w:proofErr w:type="spellStart"/>
      <w:r w:rsidRPr="0029153D" w:rsidR="2BDA1450">
        <w:rPr>
          <w:rFonts w:eastAsia="Times New Roman" w:cstheme="minorHAnsi"/>
        </w:rPr>
        <w:t>vanl</w:t>
      </w:r>
      <w:r w:rsidRPr="0029153D">
        <w:rPr>
          <w:rFonts w:eastAsia="Times New Roman" w:cstheme="minorHAnsi"/>
        </w:rPr>
        <w:t>e</w:t>
      </w:r>
      <w:r w:rsidRPr="0029153D" w:rsidR="2BDA1450">
        <w:rPr>
          <w:rFonts w:eastAsia="Times New Roman" w:cstheme="minorHAnsi"/>
        </w:rPr>
        <w:t>g</w:t>
      </w:r>
      <w:proofErr w:type="spellEnd"/>
      <w:r w:rsidRPr="0029153D" w:rsidR="2BDA1450">
        <w:rPr>
          <w:rFonts w:eastAsia="Times New Roman" w:cstheme="minorHAnsi"/>
        </w:rPr>
        <w:t xml:space="preserve"> orden eller </w:t>
      </w:r>
      <w:proofErr w:type="spellStart"/>
      <w:r w:rsidRPr="0029153D">
        <w:rPr>
          <w:rFonts w:eastAsia="Times New Roman" w:cstheme="minorHAnsi"/>
        </w:rPr>
        <w:t>åt</w:t>
      </w:r>
      <w:r w:rsidRPr="0029153D" w:rsidR="2BDA1450">
        <w:rPr>
          <w:rFonts w:eastAsia="Times New Roman" w:cstheme="minorHAnsi"/>
        </w:rPr>
        <w:t>ferd</w:t>
      </w:r>
      <w:proofErr w:type="spellEnd"/>
      <w:r w:rsidRPr="0029153D" w:rsidR="2BDA1450">
        <w:rPr>
          <w:rFonts w:eastAsia="Times New Roman" w:cstheme="minorHAnsi"/>
        </w:rPr>
        <w:t xml:space="preserve"> skal eleven ha karakteren God. </w:t>
      </w:r>
      <w:proofErr w:type="spellStart"/>
      <w:r w:rsidRPr="0029153D" w:rsidR="2BDA1450">
        <w:rPr>
          <w:rFonts w:eastAsia="Times New Roman" w:cstheme="minorHAnsi"/>
        </w:rPr>
        <w:t>My</w:t>
      </w:r>
      <w:r w:rsidRPr="0029153D">
        <w:rPr>
          <w:rFonts w:eastAsia="Times New Roman" w:cstheme="minorHAnsi"/>
        </w:rPr>
        <w:t>kj</w:t>
      </w:r>
      <w:r w:rsidRPr="0029153D" w:rsidR="2BDA1450">
        <w:rPr>
          <w:rFonts w:eastAsia="Times New Roman" w:cstheme="minorHAnsi"/>
        </w:rPr>
        <w:t>e</w:t>
      </w:r>
      <w:proofErr w:type="spellEnd"/>
      <w:r w:rsidRPr="0029153D" w:rsidR="2BDA1450">
        <w:rPr>
          <w:rFonts w:eastAsia="Times New Roman" w:cstheme="minorHAnsi"/>
        </w:rPr>
        <w:t xml:space="preserve"> </w:t>
      </w:r>
      <w:proofErr w:type="spellStart"/>
      <w:r w:rsidRPr="0029153D" w:rsidR="2BDA1450">
        <w:rPr>
          <w:rFonts w:eastAsia="Times New Roman" w:cstheme="minorHAnsi"/>
        </w:rPr>
        <w:t>fr</w:t>
      </w:r>
      <w:r w:rsidRPr="0029153D">
        <w:rPr>
          <w:rFonts w:eastAsia="Times New Roman" w:cstheme="minorHAnsi"/>
        </w:rPr>
        <w:t>å</w:t>
      </w:r>
      <w:r w:rsidRPr="0029153D" w:rsidR="2BDA1450">
        <w:rPr>
          <w:rFonts w:eastAsia="Times New Roman" w:cstheme="minorHAnsi"/>
        </w:rPr>
        <w:t>v</w:t>
      </w:r>
      <w:r w:rsidRPr="0029153D">
        <w:rPr>
          <w:rFonts w:eastAsia="Times New Roman" w:cstheme="minorHAnsi"/>
        </w:rPr>
        <w:t>e</w:t>
      </w:r>
      <w:r w:rsidRPr="0029153D" w:rsidR="2BDA1450">
        <w:rPr>
          <w:rFonts w:eastAsia="Times New Roman" w:cstheme="minorHAnsi"/>
        </w:rPr>
        <w:t>r</w:t>
      </w:r>
      <w:proofErr w:type="spellEnd"/>
      <w:r w:rsidRPr="0029153D" w:rsidR="2BDA1450">
        <w:rPr>
          <w:rFonts w:eastAsia="Times New Roman" w:cstheme="minorHAnsi"/>
        </w:rPr>
        <w:t xml:space="preserve"> kan føre til nedsatt karakter, men </w:t>
      </w:r>
      <w:proofErr w:type="spellStart"/>
      <w:r w:rsidRPr="0029153D" w:rsidR="2BDA1450">
        <w:rPr>
          <w:rFonts w:eastAsia="Times New Roman" w:cstheme="minorHAnsi"/>
        </w:rPr>
        <w:t>ikk</w:t>
      </w:r>
      <w:r w:rsidRPr="0029153D">
        <w:rPr>
          <w:rFonts w:eastAsia="Times New Roman" w:cstheme="minorHAnsi"/>
        </w:rPr>
        <w:t>j</w:t>
      </w:r>
      <w:r w:rsidRPr="0029153D" w:rsidR="2BDA1450">
        <w:rPr>
          <w:rFonts w:eastAsia="Times New Roman" w:cstheme="minorHAnsi"/>
        </w:rPr>
        <w:t>e</w:t>
      </w:r>
      <w:proofErr w:type="spellEnd"/>
      <w:r w:rsidRPr="0029153D" w:rsidR="2BDA1450">
        <w:rPr>
          <w:rFonts w:eastAsia="Times New Roman" w:cstheme="minorHAnsi"/>
        </w:rPr>
        <w:t xml:space="preserve"> til </w:t>
      </w:r>
      <w:proofErr w:type="spellStart"/>
      <w:r w:rsidRPr="0029153D" w:rsidR="2BDA1450">
        <w:rPr>
          <w:rFonts w:eastAsia="Times New Roman" w:cstheme="minorHAnsi"/>
        </w:rPr>
        <w:t>mangl</w:t>
      </w:r>
      <w:r w:rsidRPr="0029153D">
        <w:rPr>
          <w:rFonts w:eastAsia="Times New Roman" w:cstheme="minorHAnsi"/>
        </w:rPr>
        <w:t>a</w:t>
      </w:r>
      <w:r w:rsidRPr="0029153D" w:rsidR="2BDA1450">
        <w:rPr>
          <w:rFonts w:eastAsia="Times New Roman" w:cstheme="minorHAnsi"/>
        </w:rPr>
        <w:t>nde</w:t>
      </w:r>
      <w:proofErr w:type="spellEnd"/>
      <w:r w:rsidRPr="0029153D" w:rsidR="2BDA1450">
        <w:rPr>
          <w:rFonts w:eastAsia="Times New Roman" w:cstheme="minorHAnsi"/>
        </w:rPr>
        <w:t xml:space="preserve"> vurderingsgrunnlag (IV). </w:t>
      </w:r>
      <w:r w:rsidRPr="0029153D">
        <w:rPr>
          <w:rFonts w:eastAsia="Times New Roman" w:cstheme="minorHAnsi"/>
        </w:rPr>
        <w:t xml:space="preserve"> </w:t>
      </w:r>
    </w:p>
    <w:p w:rsidR="00C329CD" w:rsidRDefault="2BDA1450" w14:paraId="6F080391" w14:textId="77777777">
      <w:pPr>
        <w:rPr>
          <w:rFonts w:ascii="Times New Roman" w:hAnsi="Times New Roman" w:eastAsia="Times New Roman" w:cs="Times New Roman"/>
          <w:i/>
          <w:iCs/>
          <w:sz w:val="20"/>
          <w:szCs w:val="20"/>
        </w:rPr>
      </w:pPr>
      <w:r w:rsidRPr="0029153D">
        <w:rPr>
          <w:rFonts w:ascii="Times New Roman" w:hAnsi="Times New Roman" w:eastAsia="Times New Roman" w:cs="Times New Roman"/>
          <w:i/>
          <w:iCs/>
          <w:sz w:val="20"/>
          <w:szCs w:val="20"/>
        </w:rPr>
        <w:t>K</w:t>
      </w:r>
      <w:r w:rsidRPr="0029153D" w:rsidR="00EC5DD0">
        <w:rPr>
          <w:rFonts w:ascii="Times New Roman" w:hAnsi="Times New Roman" w:eastAsia="Times New Roman" w:cs="Times New Roman"/>
          <w:i/>
          <w:iCs/>
          <w:sz w:val="20"/>
          <w:szCs w:val="20"/>
        </w:rPr>
        <w:t>je</w:t>
      </w:r>
      <w:r w:rsidRPr="0029153D">
        <w:rPr>
          <w:rFonts w:ascii="Times New Roman" w:hAnsi="Times New Roman" w:eastAsia="Times New Roman" w:cs="Times New Roman"/>
          <w:i/>
          <w:iCs/>
          <w:sz w:val="20"/>
          <w:szCs w:val="20"/>
        </w:rPr>
        <w:t xml:space="preserve">lde: </w:t>
      </w:r>
      <w:hyperlink r:id="rId10">
        <w:r w:rsidRPr="0029153D">
          <w:rPr>
            <w:rStyle w:val="Hyperkopling"/>
            <w:rFonts w:ascii="Times New Roman" w:hAnsi="Times New Roman" w:eastAsia="Times New Roman" w:cs="Times New Roman"/>
            <w:i/>
            <w:iCs/>
            <w:sz w:val="20"/>
            <w:szCs w:val="20"/>
          </w:rPr>
          <w:t>https://www.udir.no/regelverkstolkninger/opplaring/Vurdering/individuell-vurdering-udir-5-2016/i/</w:t>
        </w:r>
      </w:hyperlink>
      <w:r w:rsidRPr="0029153D" w:rsidR="05BDC4BF">
        <w:rPr>
          <w:rFonts w:ascii="Times New Roman" w:hAnsi="Times New Roman" w:eastAsia="Times New Roman" w:cs="Times New Roman"/>
          <w:i/>
          <w:iCs/>
          <w:sz w:val="20"/>
          <w:szCs w:val="20"/>
        </w:rPr>
        <w:t xml:space="preserve"> </w:t>
      </w:r>
    </w:p>
    <w:p w:rsidR="009A30BA" w:rsidRDefault="009A30BA" w14:paraId="1744D829" w14:textId="77777777">
      <w:pPr>
        <w:rPr>
          <w:b/>
          <w:bCs/>
          <w:sz w:val="28"/>
          <w:szCs w:val="28"/>
          <w:lang w:val="nn-NO"/>
        </w:rPr>
      </w:pPr>
    </w:p>
    <w:p w:rsidRPr="00C329CD" w:rsidR="00B14BEF" w:rsidRDefault="00B14BEF" w14:paraId="0868FE87" w14:textId="18192248">
      <w:pPr>
        <w:rPr>
          <w:rFonts w:ascii="Times New Roman" w:hAnsi="Times New Roman" w:eastAsia="Times New Roman" w:cs="Times New Roman"/>
          <w:i/>
          <w:iCs/>
          <w:sz w:val="20"/>
          <w:szCs w:val="20"/>
        </w:rPr>
      </w:pPr>
      <w:r w:rsidRPr="281981CF">
        <w:rPr>
          <w:b/>
          <w:bCs/>
          <w:sz w:val="28"/>
          <w:szCs w:val="28"/>
          <w:lang w:val="nn-NO"/>
        </w:rPr>
        <w:t xml:space="preserve">ORDEN </w:t>
      </w:r>
    </w:p>
    <w:tbl>
      <w:tblPr>
        <w:tblStyle w:val="Tabellrutenett"/>
        <w:tblW w:w="9062" w:type="dxa"/>
        <w:tblLook w:val="04A0" w:firstRow="1" w:lastRow="0" w:firstColumn="1" w:lastColumn="0" w:noHBand="0" w:noVBand="1"/>
      </w:tblPr>
      <w:tblGrid>
        <w:gridCol w:w="1170"/>
        <w:gridCol w:w="2408"/>
        <w:gridCol w:w="5484"/>
      </w:tblGrid>
      <w:tr w:rsidR="00B14BEF" w:rsidTr="648651F4" w14:paraId="4702A6FE" w14:textId="77777777">
        <w:tc>
          <w:tcPr>
            <w:tcW w:w="1170" w:type="dxa"/>
          </w:tcPr>
          <w:p w:rsidRPr="005A49C1" w:rsidR="00B14BEF" w:rsidRDefault="00B14BEF" w14:paraId="58DD64A0" w14:textId="4FE9DB12">
            <w:pPr>
              <w:rPr>
                <w:sz w:val="24"/>
                <w:szCs w:val="24"/>
                <w:lang w:val="nn-NO"/>
              </w:rPr>
            </w:pPr>
            <w:r w:rsidRPr="281981CF">
              <w:rPr>
                <w:sz w:val="24"/>
                <w:szCs w:val="24"/>
                <w:lang w:val="nn-NO"/>
              </w:rPr>
              <w:t>Karakter</w:t>
            </w:r>
          </w:p>
        </w:tc>
        <w:tc>
          <w:tcPr>
            <w:tcW w:w="2408" w:type="dxa"/>
          </w:tcPr>
          <w:p w:rsidRPr="005A49C1" w:rsidR="00B14BEF" w:rsidP="648651F4" w:rsidRDefault="1A6367B8" w14:paraId="406A3DC5" w14:textId="552FCCB7">
            <w:pPr>
              <w:spacing w:line="259" w:lineRule="auto"/>
              <w:rPr>
                <w:sz w:val="24"/>
                <w:szCs w:val="24"/>
                <w:lang w:val="nn-NO"/>
              </w:rPr>
            </w:pPr>
            <w:r w:rsidRPr="648651F4">
              <w:rPr>
                <w:sz w:val="24"/>
                <w:szCs w:val="24"/>
                <w:lang w:val="nn-NO"/>
              </w:rPr>
              <w:t>Skildring</w:t>
            </w:r>
          </w:p>
        </w:tc>
        <w:tc>
          <w:tcPr>
            <w:tcW w:w="5484" w:type="dxa"/>
          </w:tcPr>
          <w:p w:rsidRPr="005A49C1" w:rsidR="00B14BEF" w:rsidRDefault="00B14BEF" w14:paraId="279C0A9C" w14:textId="77777777">
            <w:pPr>
              <w:rPr>
                <w:sz w:val="24"/>
                <w:szCs w:val="24"/>
                <w:lang w:val="nn-NO"/>
              </w:rPr>
            </w:pPr>
            <w:r w:rsidRPr="281981CF">
              <w:rPr>
                <w:sz w:val="24"/>
                <w:szCs w:val="24"/>
                <w:lang w:val="nn-NO"/>
              </w:rPr>
              <w:t>Kjenneteikn</w:t>
            </w:r>
          </w:p>
          <w:p w:rsidRPr="005A49C1" w:rsidR="00F57B0E" w:rsidRDefault="00F57B0E" w14:paraId="46D07AC5" w14:textId="25F79F03">
            <w:pPr>
              <w:rPr>
                <w:sz w:val="24"/>
                <w:szCs w:val="24"/>
                <w:lang w:val="nn-NO"/>
              </w:rPr>
            </w:pPr>
          </w:p>
        </w:tc>
      </w:tr>
      <w:tr w:rsidR="00F57B0E" w:rsidTr="648651F4" w14:paraId="36930C51" w14:textId="77777777">
        <w:tc>
          <w:tcPr>
            <w:tcW w:w="1170" w:type="dxa"/>
          </w:tcPr>
          <w:p w:rsidR="00F57B0E" w:rsidP="00F57B0E" w:rsidRDefault="00F57B0E" w14:paraId="4BCD266E" w14:textId="1BFF15B3">
            <w:pPr>
              <w:rPr>
                <w:lang w:val="nn-NO"/>
              </w:rPr>
            </w:pPr>
            <w:r w:rsidRPr="281981CF">
              <w:rPr>
                <w:lang w:val="nn-NO"/>
              </w:rPr>
              <w:t>God</w:t>
            </w:r>
          </w:p>
        </w:tc>
        <w:tc>
          <w:tcPr>
            <w:tcW w:w="2408" w:type="dxa"/>
          </w:tcPr>
          <w:p w:rsidR="00F57B0E" w:rsidP="00F57B0E" w:rsidRDefault="00F57B0E" w14:paraId="184820BB" w14:textId="215ED76A">
            <w:pPr>
              <w:rPr>
                <w:lang w:val="nn-NO"/>
              </w:rPr>
            </w:pPr>
            <w:r w:rsidRPr="281981CF">
              <w:rPr>
                <w:lang w:val="nn-NO"/>
              </w:rPr>
              <w:t>Dette er ein elev som har god orden</w:t>
            </w:r>
          </w:p>
        </w:tc>
        <w:tc>
          <w:tcPr>
            <w:tcW w:w="5484" w:type="dxa"/>
          </w:tcPr>
          <w:p w:rsidR="00F57B0E" w:rsidP="00F57B0E" w:rsidRDefault="00F57B0E" w14:paraId="24540867" w14:textId="61561996">
            <w:pPr>
              <w:rPr>
                <w:lang w:val="nn-NO"/>
              </w:rPr>
            </w:pPr>
            <w:r w:rsidRPr="281981CF">
              <w:rPr>
                <w:lang w:val="nn-NO"/>
              </w:rPr>
              <w:t xml:space="preserve">Eleven oppfyller </w:t>
            </w:r>
            <w:r w:rsidRPr="281981CF" w:rsidR="002661E5">
              <w:rPr>
                <w:lang w:val="nn-NO"/>
              </w:rPr>
              <w:t>vanlegvis</w:t>
            </w:r>
            <w:r w:rsidRPr="281981CF">
              <w:rPr>
                <w:lang w:val="nn-NO"/>
              </w:rPr>
              <w:t xml:space="preserve"> kjenneteikn</w:t>
            </w:r>
            <w:r w:rsidRPr="281981CF" w:rsidR="002661E5">
              <w:rPr>
                <w:lang w:val="nn-NO"/>
              </w:rPr>
              <w:t>a</w:t>
            </w:r>
            <w:r w:rsidRPr="281981CF">
              <w:rPr>
                <w:lang w:val="nn-NO"/>
              </w:rPr>
              <w:t xml:space="preserve"> under</w:t>
            </w:r>
          </w:p>
          <w:p w:rsidR="00F57B0E" w:rsidP="00F57B0E" w:rsidRDefault="00F57B0E" w14:paraId="74BA71EA" w14:textId="77777777">
            <w:pPr>
              <w:rPr>
                <w:lang w:val="nn-NO"/>
              </w:rPr>
            </w:pPr>
          </w:p>
          <w:p w:rsidR="00F57B0E" w:rsidP="00F57B0E" w:rsidRDefault="00F57B0E" w14:paraId="46D32DE3" w14:textId="77777777">
            <w:pPr>
              <w:pStyle w:val="Listeavsnitt"/>
              <w:numPr>
                <w:ilvl w:val="0"/>
                <w:numId w:val="2"/>
              </w:numPr>
              <w:spacing w:after="160" w:line="259" w:lineRule="auto"/>
              <w:rPr>
                <w:lang w:val="nn-NO"/>
              </w:rPr>
            </w:pPr>
            <w:r w:rsidRPr="281981CF">
              <w:rPr>
                <w:lang w:val="nn-NO"/>
              </w:rPr>
              <w:t>Eleven møter presis til timen</w:t>
            </w:r>
          </w:p>
          <w:p w:rsidR="00F57B0E" w:rsidP="00F57B0E" w:rsidRDefault="00F57B0E" w14:paraId="2E942878" w14:textId="72C8984A">
            <w:pPr>
              <w:pStyle w:val="Listeavsnitt"/>
              <w:numPr>
                <w:ilvl w:val="0"/>
                <w:numId w:val="2"/>
              </w:numPr>
              <w:spacing w:after="160" w:line="259" w:lineRule="auto"/>
              <w:rPr>
                <w:lang w:val="nn-NO"/>
              </w:rPr>
            </w:pPr>
            <w:r w:rsidRPr="281981CF">
              <w:rPr>
                <w:lang w:val="nn-NO"/>
              </w:rPr>
              <w:t>Eleven er f</w:t>
            </w:r>
            <w:r w:rsidRPr="281981CF" w:rsidR="006C130F">
              <w:rPr>
                <w:lang w:val="nn-NO"/>
              </w:rPr>
              <w:t>ørebudd</w:t>
            </w:r>
            <w:r w:rsidRPr="281981CF">
              <w:rPr>
                <w:lang w:val="nn-NO"/>
              </w:rPr>
              <w:t xml:space="preserve"> til timen og har med rett utstyr</w:t>
            </w:r>
          </w:p>
          <w:p w:rsidR="00F57B0E" w:rsidP="00F57B0E" w:rsidRDefault="00F57B0E" w14:paraId="04E1569E" w14:textId="3CD24EB2">
            <w:pPr>
              <w:pStyle w:val="Listeavsnitt"/>
              <w:numPr>
                <w:ilvl w:val="0"/>
                <w:numId w:val="2"/>
              </w:numPr>
              <w:spacing w:after="160" w:line="259" w:lineRule="auto"/>
              <w:rPr>
                <w:lang w:val="nn-NO"/>
              </w:rPr>
            </w:pPr>
            <w:r w:rsidRPr="281981CF">
              <w:rPr>
                <w:lang w:val="nn-NO"/>
              </w:rPr>
              <w:t>Eleven er punktl</w:t>
            </w:r>
            <w:r w:rsidRPr="281981CF" w:rsidR="006C130F">
              <w:rPr>
                <w:lang w:val="nn-NO"/>
              </w:rPr>
              <w:t>e</w:t>
            </w:r>
            <w:r w:rsidRPr="281981CF">
              <w:rPr>
                <w:lang w:val="nn-NO"/>
              </w:rPr>
              <w:t>g når det gjeld tidsfrist</w:t>
            </w:r>
            <w:r w:rsidRPr="281981CF" w:rsidR="006C130F">
              <w:rPr>
                <w:lang w:val="nn-NO"/>
              </w:rPr>
              <w:t>a</w:t>
            </w:r>
            <w:r w:rsidRPr="281981CF">
              <w:rPr>
                <w:lang w:val="nn-NO"/>
              </w:rPr>
              <w:t>r/innlevering</w:t>
            </w:r>
            <w:r w:rsidRPr="281981CF" w:rsidR="006C130F">
              <w:rPr>
                <w:lang w:val="nn-NO"/>
              </w:rPr>
              <w:t>a</w:t>
            </w:r>
            <w:r w:rsidRPr="281981CF">
              <w:rPr>
                <w:lang w:val="nn-NO"/>
              </w:rPr>
              <w:t>r</w:t>
            </w:r>
          </w:p>
          <w:p w:rsidR="00F57B0E" w:rsidP="00F57B0E" w:rsidRDefault="00F57B0E" w14:paraId="53C4A8C4" w14:textId="0EDE1DFA">
            <w:pPr>
              <w:pStyle w:val="Listeavsnitt"/>
              <w:numPr>
                <w:ilvl w:val="0"/>
                <w:numId w:val="2"/>
              </w:numPr>
              <w:spacing w:after="160" w:line="259" w:lineRule="auto"/>
              <w:rPr>
                <w:lang w:val="nn-NO"/>
              </w:rPr>
            </w:pPr>
            <w:r w:rsidRPr="281981CF">
              <w:rPr>
                <w:lang w:val="nn-NO"/>
              </w:rPr>
              <w:t>Eleven har orden i sk</w:t>
            </w:r>
            <w:r w:rsidRPr="281981CF" w:rsidR="006C130F">
              <w:rPr>
                <w:lang w:val="nn-NO"/>
              </w:rPr>
              <w:t>u</w:t>
            </w:r>
            <w:r w:rsidRPr="281981CF">
              <w:rPr>
                <w:lang w:val="nn-NO"/>
              </w:rPr>
              <w:t>lesakene sine</w:t>
            </w:r>
          </w:p>
          <w:p w:rsidRPr="0029153D" w:rsidR="00F57B0E" w:rsidP="00F57B0E" w:rsidRDefault="00F57B0E" w14:paraId="3A8B37FA" w14:textId="38D7023B">
            <w:pPr>
              <w:pStyle w:val="Listeavsnitt"/>
              <w:numPr>
                <w:ilvl w:val="0"/>
                <w:numId w:val="2"/>
              </w:numPr>
              <w:spacing w:after="160" w:line="259" w:lineRule="auto"/>
            </w:pPr>
            <w:r w:rsidRPr="0029153D">
              <w:t>Eleven hold orden på sin plass og i klasserommet</w:t>
            </w:r>
          </w:p>
          <w:p w:rsidR="00F57B0E" w:rsidP="00F57B0E" w:rsidRDefault="00F57B0E" w14:paraId="09EF4452" w14:textId="4503C390">
            <w:pPr>
              <w:pStyle w:val="Listeavsnitt"/>
              <w:numPr>
                <w:ilvl w:val="0"/>
                <w:numId w:val="2"/>
              </w:numPr>
              <w:rPr>
                <w:lang w:val="nn-NO"/>
              </w:rPr>
            </w:pPr>
            <w:r w:rsidRPr="281981CF">
              <w:rPr>
                <w:lang w:val="nn-NO"/>
              </w:rPr>
              <w:t>Eleven følg</w:t>
            </w:r>
            <w:r w:rsidRPr="281981CF" w:rsidR="006C130F">
              <w:rPr>
                <w:lang w:val="nn-NO"/>
              </w:rPr>
              <w:t>j</w:t>
            </w:r>
            <w:r w:rsidRPr="281981CF">
              <w:rPr>
                <w:lang w:val="nn-NO"/>
              </w:rPr>
              <w:t>er sk</w:t>
            </w:r>
            <w:r w:rsidRPr="281981CF" w:rsidR="006C130F">
              <w:rPr>
                <w:lang w:val="nn-NO"/>
              </w:rPr>
              <w:t>u</w:t>
            </w:r>
            <w:r w:rsidRPr="281981CF">
              <w:rPr>
                <w:lang w:val="nn-NO"/>
              </w:rPr>
              <w:t>lens ordensregl</w:t>
            </w:r>
            <w:r w:rsidRPr="281981CF" w:rsidR="006C130F">
              <w:rPr>
                <w:lang w:val="nn-NO"/>
              </w:rPr>
              <w:t>a</w:t>
            </w:r>
            <w:r w:rsidRPr="281981CF">
              <w:rPr>
                <w:lang w:val="nn-NO"/>
              </w:rPr>
              <w:t>r</w:t>
            </w:r>
          </w:p>
          <w:p w:rsidR="00F57B0E" w:rsidP="00F57B0E" w:rsidRDefault="00F57B0E" w14:paraId="221C6673" w14:textId="18A8EA9A">
            <w:pPr>
              <w:pStyle w:val="Listeavsnitt"/>
              <w:ind w:left="765"/>
              <w:rPr>
                <w:lang w:val="nn-NO"/>
              </w:rPr>
            </w:pPr>
          </w:p>
        </w:tc>
      </w:tr>
      <w:tr w:rsidRPr="0029153D" w:rsidR="00F57B0E" w:rsidTr="648651F4" w14:paraId="672350EF" w14:textId="77777777">
        <w:tc>
          <w:tcPr>
            <w:tcW w:w="1170" w:type="dxa"/>
          </w:tcPr>
          <w:p w:rsidR="00F57B0E" w:rsidP="00F57B0E" w:rsidRDefault="00F57B0E" w14:paraId="424C3E4A" w14:textId="07C8EBD9">
            <w:pPr>
              <w:rPr>
                <w:lang w:val="nn-NO"/>
              </w:rPr>
            </w:pPr>
            <w:r w:rsidRPr="281981CF">
              <w:rPr>
                <w:lang w:val="nn-NO"/>
              </w:rPr>
              <w:t>Nokså god</w:t>
            </w:r>
          </w:p>
        </w:tc>
        <w:tc>
          <w:tcPr>
            <w:tcW w:w="2408" w:type="dxa"/>
          </w:tcPr>
          <w:p w:rsidR="00F57B0E" w:rsidP="00F57B0E" w:rsidRDefault="00F57B0E" w14:paraId="01FE85F0" w14:textId="1BDDBDBB">
            <w:pPr>
              <w:rPr>
                <w:lang w:val="nn-NO"/>
              </w:rPr>
            </w:pPr>
            <w:r w:rsidRPr="281981CF">
              <w:rPr>
                <w:lang w:val="nn-NO"/>
              </w:rPr>
              <w:t xml:space="preserve">Dette er ein elev som har nokså god orden </w:t>
            </w:r>
          </w:p>
        </w:tc>
        <w:tc>
          <w:tcPr>
            <w:tcW w:w="5484" w:type="dxa"/>
          </w:tcPr>
          <w:p w:rsidR="00F57B0E" w:rsidP="00F57B0E" w:rsidRDefault="07C611DF" w14:paraId="511B8297" w14:textId="6CEB716B">
            <w:pPr>
              <w:rPr>
                <w:lang w:val="nn-NO"/>
              </w:rPr>
            </w:pPr>
            <w:r w:rsidRPr="648651F4">
              <w:rPr>
                <w:lang w:val="nn-NO"/>
              </w:rPr>
              <w:t>Eleven oppfyller e</w:t>
            </w:r>
            <w:r w:rsidRPr="648651F4" w:rsidR="2C872A08">
              <w:rPr>
                <w:lang w:val="nn-NO"/>
              </w:rPr>
              <w:t>i</w:t>
            </w:r>
            <w:r w:rsidRPr="648651F4">
              <w:rPr>
                <w:lang w:val="nn-NO"/>
              </w:rPr>
              <w:t>tt eller fle</w:t>
            </w:r>
            <w:r w:rsidRPr="648651F4" w:rsidR="5BE2F8E8">
              <w:rPr>
                <w:lang w:val="nn-NO"/>
              </w:rPr>
              <w:t>i</w:t>
            </w:r>
            <w:r w:rsidRPr="648651F4">
              <w:rPr>
                <w:lang w:val="nn-NO"/>
              </w:rPr>
              <w:t>re av kjennete</w:t>
            </w:r>
            <w:r w:rsidRPr="648651F4" w:rsidR="6A056BA7">
              <w:rPr>
                <w:lang w:val="nn-NO"/>
              </w:rPr>
              <w:t>ikna</w:t>
            </w:r>
            <w:r w:rsidRPr="648651F4">
              <w:rPr>
                <w:lang w:val="nn-NO"/>
              </w:rPr>
              <w:t xml:space="preserve"> under</w:t>
            </w:r>
          </w:p>
          <w:p w:rsidR="002661E5" w:rsidP="00F57B0E" w:rsidRDefault="002661E5" w14:paraId="5C3313FE" w14:textId="77777777">
            <w:pPr>
              <w:rPr>
                <w:lang w:val="nn-NO"/>
              </w:rPr>
            </w:pPr>
          </w:p>
          <w:p w:rsidR="00F57B0E" w:rsidP="00F57B0E" w:rsidRDefault="07C611DF" w14:paraId="19241625" w14:textId="09BEA054">
            <w:pPr>
              <w:pStyle w:val="Listeavsnitt"/>
              <w:numPr>
                <w:ilvl w:val="0"/>
                <w:numId w:val="2"/>
              </w:numPr>
              <w:spacing w:after="160" w:line="259" w:lineRule="auto"/>
              <w:rPr>
                <w:lang w:val="nn-NO"/>
              </w:rPr>
            </w:pPr>
            <w:r w:rsidRPr="648651F4">
              <w:rPr>
                <w:lang w:val="nn-NO"/>
              </w:rPr>
              <w:t>Eleven k</w:t>
            </w:r>
            <w:r w:rsidRPr="648651F4" w:rsidR="1EB16973">
              <w:rPr>
                <w:lang w:val="nn-NO"/>
              </w:rPr>
              <w:t>jem</w:t>
            </w:r>
            <w:r w:rsidRPr="648651F4">
              <w:rPr>
                <w:lang w:val="nn-NO"/>
              </w:rPr>
              <w:t xml:space="preserve"> e</w:t>
            </w:r>
            <w:r w:rsidRPr="648651F4" w:rsidR="1EB16973">
              <w:rPr>
                <w:lang w:val="nn-NO"/>
              </w:rPr>
              <w:t>i</w:t>
            </w:r>
            <w:r w:rsidRPr="648651F4">
              <w:rPr>
                <w:lang w:val="nn-NO"/>
              </w:rPr>
              <w:t>n del for se</w:t>
            </w:r>
            <w:r w:rsidRPr="648651F4" w:rsidR="3F1BB409">
              <w:rPr>
                <w:lang w:val="nn-NO"/>
              </w:rPr>
              <w:t>i</w:t>
            </w:r>
            <w:r w:rsidRPr="648651F4">
              <w:rPr>
                <w:lang w:val="nn-NO"/>
              </w:rPr>
              <w:t>nt til timen</w:t>
            </w:r>
          </w:p>
          <w:p w:rsidR="00F57B0E" w:rsidP="00F57B0E" w:rsidRDefault="00F57B0E" w14:paraId="59368C9A" w14:textId="33F7ADA8">
            <w:pPr>
              <w:pStyle w:val="Listeavsnitt"/>
              <w:numPr>
                <w:ilvl w:val="0"/>
                <w:numId w:val="2"/>
              </w:numPr>
              <w:spacing w:after="160" w:line="259" w:lineRule="auto"/>
              <w:rPr>
                <w:lang w:val="nn-NO"/>
              </w:rPr>
            </w:pPr>
            <w:r w:rsidRPr="281981CF">
              <w:rPr>
                <w:lang w:val="nn-NO"/>
              </w:rPr>
              <w:t>Eleven mangl</w:t>
            </w:r>
            <w:r w:rsidRPr="281981CF" w:rsidR="006C130F">
              <w:rPr>
                <w:lang w:val="nn-NO"/>
              </w:rPr>
              <w:t>a</w:t>
            </w:r>
            <w:r w:rsidRPr="281981CF">
              <w:rPr>
                <w:lang w:val="nn-NO"/>
              </w:rPr>
              <w:t>r ofte rett utstyr og er ikk</w:t>
            </w:r>
            <w:r w:rsidRPr="281981CF" w:rsidR="006C130F">
              <w:rPr>
                <w:lang w:val="nn-NO"/>
              </w:rPr>
              <w:t>j</w:t>
            </w:r>
            <w:r w:rsidRPr="281981CF">
              <w:rPr>
                <w:lang w:val="nn-NO"/>
              </w:rPr>
              <w:t>e alltid f</w:t>
            </w:r>
            <w:r w:rsidRPr="281981CF" w:rsidR="006C130F">
              <w:rPr>
                <w:lang w:val="nn-NO"/>
              </w:rPr>
              <w:t>ørebudd</w:t>
            </w:r>
            <w:r w:rsidRPr="281981CF">
              <w:rPr>
                <w:lang w:val="nn-NO"/>
              </w:rPr>
              <w:t xml:space="preserve"> til timen</w:t>
            </w:r>
          </w:p>
          <w:p w:rsidR="00F57B0E" w:rsidP="00F57B0E" w:rsidRDefault="00F57B0E" w14:paraId="5F63142A" w14:textId="1C588C21">
            <w:pPr>
              <w:pStyle w:val="Listeavsnitt"/>
              <w:numPr>
                <w:ilvl w:val="0"/>
                <w:numId w:val="2"/>
              </w:numPr>
              <w:spacing w:after="160" w:line="259" w:lineRule="auto"/>
              <w:rPr>
                <w:lang w:val="nn-NO"/>
              </w:rPr>
            </w:pPr>
            <w:r w:rsidRPr="281981CF">
              <w:rPr>
                <w:lang w:val="nn-NO"/>
              </w:rPr>
              <w:t>Eleven har e</w:t>
            </w:r>
            <w:r w:rsidRPr="281981CF" w:rsidR="006C130F">
              <w:rPr>
                <w:lang w:val="nn-NO"/>
              </w:rPr>
              <w:t>i</w:t>
            </w:r>
            <w:r w:rsidRPr="281981CF">
              <w:rPr>
                <w:lang w:val="nn-NO"/>
              </w:rPr>
              <w:t>n del rot i sk</w:t>
            </w:r>
            <w:r w:rsidRPr="281981CF" w:rsidR="006C130F">
              <w:rPr>
                <w:lang w:val="nn-NO"/>
              </w:rPr>
              <w:t>u</w:t>
            </w:r>
            <w:r w:rsidRPr="281981CF">
              <w:rPr>
                <w:lang w:val="nn-NO"/>
              </w:rPr>
              <w:t>lesakene sine og på plassen sin</w:t>
            </w:r>
          </w:p>
          <w:p w:rsidR="00F57B0E" w:rsidP="00F57B0E" w:rsidRDefault="00F57B0E" w14:paraId="552FC716" w14:textId="562B5DCF">
            <w:pPr>
              <w:pStyle w:val="Listeavsnitt"/>
              <w:numPr>
                <w:ilvl w:val="0"/>
                <w:numId w:val="2"/>
              </w:numPr>
              <w:spacing w:after="160" w:line="259" w:lineRule="auto"/>
              <w:rPr>
                <w:lang w:val="nn-NO"/>
              </w:rPr>
            </w:pPr>
            <w:r w:rsidRPr="281981CF">
              <w:rPr>
                <w:lang w:val="nn-NO"/>
              </w:rPr>
              <w:t>Eleven h</w:t>
            </w:r>
            <w:r w:rsidRPr="281981CF" w:rsidR="006C130F">
              <w:rPr>
                <w:lang w:val="nn-NO"/>
              </w:rPr>
              <w:t>eld</w:t>
            </w:r>
            <w:r w:rsidRPr="281981CF">
              <w:rPr>
                <w:lang w:val="nn-NO"/>
              </w:rPr>
              <w:t xml:space="preserve"> ofte ikk</w:t>
            </w:r>
            <w:r w:rsidRPr="281981CF" w:rsidR="006C130F">
              <w:rPr>
                <w:lang w:val="nn-NO"/>
              </w:rPr>
              <w:t>j</w:t>
            </w:r>
            <w:r w:rsidRPr="281981CF">
              <w:rPr>
                <w:lang w:val="nn-NO"/>
              </w:rPr>
              <w:t>e tidsfrist</w:t>
            </w:r>
            <w:r w:rsidRPr="281981CF" w:rsidR="006C130F">
              <w:rPr>
                <w:lang w:val="nn-NO"/>
              </w:rPr>
              <w:t>a</w:t>
            </w:r>
            <w:r w:rsidRPr="281981CF">
              <w:rPr>
                <w:lang w:val="nn-NO"/>
              </w:rPr>
              <w:t>r</w:t>
            </w:r>
            <w:r w:rsidRPr="281981CF" w:rsidR="006C130F">
              <w:rPr>
                <w:lang w:val="nn-NO"/>
              </w:rPr>
              <w:t xml:space="preserve"> eller </w:t>
            </w:r>
            <w:r w:rsidRPr="281981CF">
              <w:rPr>
                <w:lang w:val="nn-NO"/>
              </w:rPr>
              <w:t>innlevering</w:t>
            </w:r>
            <w:r w:rsidRPr="281981CF" w:rsidR="006C130F">
              <w:rPr>
                <w:lang w:val="nn-NO"/>
              </w:rPr>
              <w:t>a</w:t>
            </w:r>
            <w:r w:rsidRPr="281981CF">
              <w:rPr>
                <w:lang w:val="nn-NO"/>
              </w:rPr>
              <w:t>r</w:t>
            </w:r>
          </w:p>
          <w:p w:rsidR="00F57B0E" w:rsidP="00F57B0E" w:rsidRDefault="00F57B0E" w14:paraId="1C64EEA1" w14:textId="07628998">
            <w:pPr>
              <w:pStyle w:val="Listeavsnitt"/>
              <w:numPr>
                <w:ilvl w:val="0"/>
                <w:numId w:val="2"/>
              </w:numPr>
              <w:spacing w:after="160" w:line="259" w:lineRule="auto"/>
              <w:rPr>
                <w:lang w:val="nn-NO"/>
              </w:rPr>
            </w:pPr>
            <w:r w:rsidRPr="281981CF">
              <w:rPr>
                <w:lang w:val="nn-NO"/>
              </w:rPr>
              <w:t>Eleven har no</w:t>
            </w:r>
            <w:r w:rsidRPr="281981CF" w:rsidR="006C130F">
              <w:rPr>
                <w:lang w:val="nn-NO"/>
              </w:rPr>
              <w:t>ko</w:t>
            </w:r>
            <w:r w:rsidRPr="281981CF">
              <w:rPr>
                <w:lang w:val="nn-NO"/>
              </w:rPr>
              <w:t xml:space="preserve"> ugyldig fr</w:t>
            </w:r>
            <w:r w:rsidRPr="281981CF" w:rsidR="006C130F">
              <w:rPr>
                <w:lang w:val="nn-NO"/>
              </w:rPr>
              <w:t>å</w:t>
            </w:r>
            <w:r w:rsidRPr="281981CF">
              <w:rPr>
                <w:lang w:val="nn-NO"/>
              </w:rPr>
              <w:t>vær</w:t>
            </w:r>
          </w:p>
        </w:tc>
      </w:tr>
      <w:tr w:rsidR="00F57B0E" w:rsidTr="648651F4" w14:paraId="46387DEA" w14:textId="77777777">
        <w:tc>
          <w:tcPr>
            <w:tcW w:w="1170" w:type="dxa"/>
          </w:tcPr>
          <w:p w:rsidR="00F57B0E" w:rsidP="00F57B0E" w:rsidRDefault="00F57B0E" w14:paraId="50E4C561" w14:textId="4BBB6E07">
            <w:pPr>
              <w:rPr>
                <w:lang w:val="nn-NO"/>
              </w:rPr>
            </w:pPr>
            <w:r w:rsidRPr="281981CF">
              <w:rPr>
                <w:lang w:val="nn-NO"/>
              </w:rPr>
              <w:t>Lite god</w:t>
            </w:r>
          </w:p>
        </w:tc>
        <w:tc>
          <w:tcPr>
            <w:tcW w:w="2408" w:type="dxa"/>
          </w:tcPr>
          <w:p w:rsidR="00F57B0E" w:rsidP="00F57B0E" w:rsidRDefault="07C611DF" w14:paraId="7374EAEF" w14:textId="606097E1">
            <w:pPr>
              <w:rPr>
                <w:lang w:val="nn-NO"/>
              </w:rPr>
            </w:pPr>
            <w:r w:rsidRPr="648651F4">
              <w:rPr>
                <w:lang w:val="nn-NO"/>
              </w:rPr>
              <w:t>Dette er ein elev som skil seg ut med svært dårleg orden</w:t>
            </w:r>
          </w:p>
        </w:tc>
        <w:tc>
          <w:tcPr>
            <w:tcW w:w="5484" w:type="dxa"/>
          </w:tcPr>
          <w:p w:rsidR="00F57B0E" w:rsidP="00F57B0E" w:rsidRDefault="006C130F" w14:paraId="1DB832F9" w14:textId="3BA61EC2">
            <w:pPr>
              <w:rPr>
                <w:lang w:val="nn-NO"/>
              </w:rPr>
            </w:pPr>
            <w:r w:rsidRPr="281981CF">
              <w:rPr>
                <w:lang w:val="nn-NO"/>
              </w:rPr>
              <w:t>Eleven oppfyller fleire av kjenneteikna under</w:t>
            </w:r>
          </w:p>
          <w:p w:rsidR="006C130F" w:rsidP="00F57B0E" w:rsidRDefault="006C130F" w14:paraId="6EF6C3C7" w14:textId="77777777">
            <w:pPr>
              <w:rPr>
                <w:lang w:val="nn-NO"/>
              </w:rPr>
            </w:pPr>
          </w:p>
          <w:p w:rsidR="006C130F" w:rsidP="006C130F" w:rsidRDefault="1EB16973" w14:paraId="0D808E89" w14:textId="75C5C430">
            <w:pPr>
              <w:pStyle w:val="Listeavsnitt"/>
              <w:numPr>
                <w:ilvl w:val="0"/>
                <w:numId w:val="3"/>
              </w:numPr>
              <w:rPr>
                <w:lang w:val="nn-NO"/>
              </w:rPr>
            </w:pPr>
            <w:r w:rsidRPr="648651F4">
              <w:rPr>
                <w:lang w:val="nn-NO"/>
              </w:rPr>
              <w:t>Eleven kjem ofte for se</w:t>
            </w:r>
            <w:r w:rsidRPr="648651F4" w:rsidR="7FA1E3E1">
              <w:rPr>
                <w:lang w:val="nn-NO"/>
              </w:rPr>
              <w:t>i</w:t>
            </w:r>
            <w:r w:rsidRPr="648651F4">
              <w:rPr>
                <w:lang w:val="nn-NO"/>
              </w:rPr>
              <w:t>nt til timen</w:t>
            </w:r>
          </w:p>
          <w:p w:rsidR="006C130F" w:rsidP="006C130F" w:rsidRDefault="006C130F" w14:paraId="0459E254" w14:textId="48AEC02E">
            <w:pPr>
              <w:pStyle w:val="Listeavsnitt"/>
              <w:numPr>
                <w:ilvl w:val="0"/>
                <w:numId w:val="3"/>
              </w:numPr>
              <w:rPr>
                <w:lang w:val="nn-NO"/>
              </w:rPr>
            </w:pPr>
            <w:r w:rsidRPr="281981CF">
              <w:rPr>
                <w:lang w:val="nn-NO"/>
              </w:rPr>
              <w:t>Eleven har sjeld</w:t>
            </w:r>
            <w:r w:rsidRPr="281981CF" w:rsidR="00355FFE">
              <w:rPr>
                <w:lang w:val="nn-NO"/>
              </w:rPr>
              <w:t>a</w:t>
            </w:r>
            <w:r w:rsidRPr="281981CF">
              <w:rPr>
                <w:lang w:val="nn-NO"/>
              </w:rPr>
              <w:t>n f</w:t>
            </w:r>
            <w:r w:rsidRPr="281981CF" w:rsidR="00355FFE">
              <w:rPr>
                <w:lang w:val="nn-NO"/>
              </w:rPr>
              <w:t>ørebudd</w:t>
            </w:r>
            <w:r w:rsidRPr="281981CF">
              <w:rPr>
                <w:lang w:val="nn-NO"/>
              </w:rPr>
              <w:t xml:space="preserve"> seg til timen og har sjeld</w:t>
            </w:r>
            <w:r w:rsidRPr="281981CF" w:rsidR="00355FFE">
              <w:rPr>
                <w:lang w:val="nn-NO"/>
              </w:rPr>
              <w:t>a</w:t>
            </w:r>
            <w:r w:rsidRPr="281981CF">
              <w:rPr>
                <w:lang w:val="nn-NO"/>
              </w:rPr>
              <w:t>n med rett utstyr</w:t>
            </w:r>
          </w:p>
          <w:p w:rsidR="006C130F" w:rsidP="006C130F" w:rsidRDefault="006C130F" w14:paraId="4113B620" w14:textId="39AD3688">
            <w:pPr>
              <w:pStyle w:val="Listeavsnitt"/>
              <w:numPr>
                <w:ilvl w:val="0"/>
                <w:numId w:val="3"/>
              </w:numPr>
              <w:rPr>
                <w:lang w:val="nn-NO"/>
              </w:rPr>
            </w:pPr>
            <w:r w:rsidRPr="281981CF">
              <w:rPr>
                <w:lang w:val="nn-NO"/>
              </w:rPr>
              <w:t>Eleven har my</w:t>
            </w:r>
            <w:r w:rsidRPr="281981CF" w:rsidR="00355FFE">
              <w:rPr>
                <w:lang w:val="nn-NO"/>
              </w:rPr>
              <w:t>kj</w:t>
            </w:r>
            <w:r w:rsidRPr="281981CF">
              <w:rPr>
                <w:lang w:val="nn-NO"/>
              </w:rPr>
              <w:t>e rot i sk</w:t>
            </w:r>
            <w:r w:rsidRPr="281981CF" w:rsidR="00355FFE">
              <w:rPr>
                <w:lang w:val="nn-NO"/>
              </w:rPr>
              <w:t>u</w:t>
            </w:r>
            <w:r w:rsidRPr="281981CF">
              <w:rPr>
                <w:lang w:val="nn-NO"/>
              </w:rPr>
              <w:t>lesakene sine og på plassen sin</w:t>
            </w:r>
          </w:p>
          <w:p w:rsidR="006C130F" w:rsidP="006C130F" w:rsidRDefault="006C130F" w14:paraId="2E34294C" w14:textId="3B48C99F">
            <w:pPr>
              <w:pStyle w:val="Listeavsnitt"/>
              <w:numPr>
                <w:ilvl w:val="0"/>
                <w:numId w:val="3"/>
              </w:numPr>
              <w:rPr>
                <w:lang w:val="nn-NO"/>
              </w:rPr>
            </w:pPr>
            <w:r w:rsidRPr="281981CF">
              <w:rPr>
                <w:lang w:val="nn-NO"/>
              </w:rPr>
              <w:t>Eleven h</w:t>
            </w:r>
            <w:r w:rsidRPr="281981CF" w:rsidR="00355FFE">
              <w:rPr>
                <w:lang w:val="nn-NO"/>
              </w:rPr>
              <w:t>eld</w:t>
            </w:r>
            <w:r w:rsidRPr="281981CF">
              <w:rPr>
                <w:lang w:val="nn-NO"/>
              </w:rPr>
              <w:t xml:space="preserve"> sjeld</w:t>
            </w:r>
            <w:r w:rsidRPr="281981CF" w:rsidR="00355FFE">
              <w:rPr>
                <w:lang w:val="nn-NO"/>
              </w:rPr>
              <w:t>a</w:t>
            </w:r>
            <w:r w:rsidRPr="281981CF">
              <w:rPr>
                <w:lang w:val="nn-NO"/>
              </w:rPr>
              <w:t>n tidsfrist</w:t>
            </w:r>
            <w:r w:rsidRPr="281981CF" w:rsidR="00355FFE">
              <w:rPr>
                <w:lang w:val="nn-NO"/>
              </w:rPr>
              <w:t>a</w:t>
            </w:r>
            <w:r w:rsidRPr="281981CF">
              <w:rPr>
                <w:lang w:val="nn-NO"/>
              </w:rPr>
              <w:t>r</w:t>
            </w:r>
            <w:r w:rsidRPr="281981CF" w:rsidR="00355FFE">
              <w:rPr>
                <w:lang w:val="nn-NO"/>
              </w:rPr>
              <w:t xml:space="preserve"> eller </w:t>
            </w:r>
            <w:r w:rsidRPr="281981CF">
              <w:rPr>
                <w:lang w:val="nn-NO"/>
              </w:rPr>
              <w:t>innlevering</w:t>
            </w:r>
            <w:r w:rsidRPr="281981CF" w:rsidR="00355FFE">
              <w:rPr>
                <w:lang w:val="nn-NO"/>
              </w:rPr>
              <w:t>a</w:t>
            </w:r>
            <w:r w:rsidRPr="281981CF">
              <w:rPr>
                <w:lang w:val="nn-NO"/>
              </w:rPr>
              <w:t>r</w:t>
            </w:r>
          </w:p>
          <w:p w:rsidR="006C130F" w:rsidP="006C130F" w:rsidRDefault="006C130F" w14:paraId="6765C4B7" w14:textId="27763DB7">
            <w:pPr>
              <w:pStyle w:val="Listeavsnitt"/>
              <w:numPr>
                <w:ilvl w:val="0"/>
                <w:numId w:val="3"/>
              </w:numPr>
              <w:rPr>
                <w:lang w:val="nn-NO"/>
              </w:rPr>
            </w:pPr>
            <w:r w:rsidRPr="281981CF">
              <w:rPr>
                <w:lang w:val="nn-NO"/>
              </w:rPr>
              <w:t>Eleven har stort ugyldig fr</w:t>
            </w:r>
            <w:r w:rsidRPr="281981CF" w:rsidR="00355FFE">
              <w:rPr>
                <w:lang w:val="nn-NO"/>
              </w:rPr>
              <w:t>å</w:t>
            </w:r>
            <w:r w:rsidRPr="281981CF">
              <w:rPr>
                <w:lang w:val="nn-NO"/>
              </w:rPr>
              <w:t>vær</w:t>
            </w:r>
          </w:p>
        </w:tc>
      </w:tr>
    </w:tbl>
    <w:p w:rsidR="005A49C1" w:rsidP="6589BC27" w:rsidRDefault="005A49C1" w14:paraId="53B98A8F" w14:textId="14A3F04D">
      <w:pPr>
        <w:rPr>
          <w:lang w:val="nn-NO"/>
        </w:rPr>
      </w:pPr>
    </w:p>
    <w:p w:rsidR="648651F4" w:rsidP="648651F4" w:rsidRDefault="648651F4" w14:paraId="06FBCAA8" w14:textId="47581F9D">
      <w:pPr>
        <w:rPr>
          <w:lang w:val="nn-NO"/>
        </w:rPr>
      </w:pPr>
    </w:p>
    <w:p w:rsidR="648651F4" w:rsidP="648651F4" w:rsidRDefault="648651F4" w14:paraId="6D9763F5" w14:textId="3A9A5F4F">
      <w:pPr>
        <w:rPr>
          <w:lang w:val="nn-NO"/>
        </w:rPr>
      </w:pPr>
    </w:p>
    <w:p w:rsidRPr="005A49C1" w:rsidR="005A49C1" w:rsidRDefault="00C329CD" w14:paraId="3D5E9D89" w14:textId="59CDD35D">
      <w:pPr>
        <w:rPr>
          <w:b w:val="1"/>
          <w:bCs w:val="1"/>
          <w:sz w:val="28"/>
          <w:szCs w:val="28"/>
          <w:lang w:val="nn-NO"/>
        </w:rPr>
      </w:pPr>
      <w:r w:rsidRPr="281981CF" w:rsidR="00355FFE">
        <w:rPr>
          <w:b w:val="1"/>
          <w:bCs w:val="1"/>
          <w:sz w:val="28"/>
          <w:szCs w:val="28"/>
          <w:lang w:val="nn-NO"/>
        </w:rPr>
        <w:t>Åtferd</w:t>
      </w:r>
    </w:p>
    <w:tbl>
      <w:tblPr>
        <w:tblStyle w:val="Tabellrutenett"/>
        <w:tblW w:w="9062" w:type="dxa"/>
        <w:tblLook w:val="04A0" w:firstRow="1" w:lastRow="0" w:firstColumn="1" w:lastColumn="0" w:noHBand="0" w:noVBand="1"/>
      </w:tblPr>
      <w:tblGrid>
        <w:gridCol w:w="1185"/>
        <w:gridCol w:w="2396"/>
        <w:gridCol w:w="5481"/>
      </w:tblGrid>
      <w:tr w:rsidR="00355FFE" w:rsidTr="47038F5F" w14:paraId="4BFB2DD3" w14:textId="77777777">
        <w:tc>
          <w:tcPr>
            <w:tcW w:w="1185" w:type="dxa"/>
          </w:tcPr>
          <w:p w:rsidRPr="005A49C1" w:rsidR="00355FFE" w:rsidP="001631F6" w:rsidRDefault="00355FFE" w14:paraId="190B6637" w14:textId="77777777">
            <w:pPr>
              <w:rPr>
                <w:sz w:val="24"/>
                <w:szCs w:val="24"/>
                <w:lang w:val="nn-NO"/>
              </w:rPr>
            </w:pPr>
            <w:r w:rsidRPr="281981CF">
              <w:rPr>
                <w:sz w:val="24"/>
                <w:szCs w:val="24"/>
                <w:lang w:val="nn-NO"/>
              </w:rPr>
              <w:t>Karakter</w:t>
            </w:r>
          </w:p>
        </w:tc>
        <w:tc>
          <w:tcPr>
            <w:tcW w:w="2396" w:type="dxa"/>
          </w:tcPr>
          <w:p w:rsidRPr="005A49C1" w:rsidR="00355FFE" w:rsidP="001631F6" w:rsidRDefault="76A47CBE" w14:paraId="655CF869" w14:textId="5750400E">
            <w:pPr>
              <w:rPr>
                <w:sz w:val="24"/>
                <w:szCs w:val="24"/>
                <w:lang w:val="nn-NO"/>
              </w:rPr>
            </w:pPr>
            <w:r w:rsidRPr="47038F5F">
              <w:rPr>
                <w:sz w:val="24"/>
                <w:szCs w:val="24"/>
                <w:lang w:val="nn-NO"/>
              </w:rPr>
              <w:t>Skildring</w:t>
            </w:r>
          </w:p>
        </w:tc>
        <w:tc>
          <w:tcPr>
            <w:tcW w:w="5481" w:type="dxa"/>
          </w:tcPr>
          <w:p w:rsidRPr="005A49C1" w:rsidR="00355FFE" w:rsidP="001631F6" w:rsidRDefault="00355FFE" w14:paraId="3AB2C955" w14:textId="77777777">
            <w:pPr>
              <w:rPr>
                <w:sz w:val="24"/>
                <w:szCs w:val="24"/>
                <w:lang w:val="nn-NO"/>
              </w:rPr>
            </w:pPr>
            <w:r w:rsidRPr="281981CF">
              <w:rPr>
                <w:sz w:val="24"/>
                <w:szCs w:val="24"/>
                <w:lang w:val="nn-NO"/>
              </w:rPr>
              <w:t>Kjenneteikn</w:t>
            </w:r>
          </w:p>
          <w:p w:rsidRPr="005A49C1" w:rsidR="00355FFE" w:rsidP="001631F6" w:rsidRDefault="00355FFE" w14:paraId="77E29F03" w14:textId="77777777">
            <w:pPr>
              <w:rPr>
                <w:sz w:val="24"/>
                <w:szCs w:val="24"/>
                <w:lang w:val="nn-NO"/>
              </w:rPr>
            </w:pPr>
          </w:p>
        </w:tc>
      </w:tr>
      <w:tr w:rsidR="00355FFE" w:rsidTr="47038F5F" w14:paraId="08543809" w14:textId="77777777">
        <w:tc>
          <w:tcPr>
            <w:tcW w:w="1185" w:type="dxa"/>
          </w:tcPr>
          <w:p w:rsidR="00355FFE" w:rsidP="001631F6" w:rsidRDefault="00355FFE" w14:paraId="7E19DBAE" w14:textId="77777777">
            <w:pPr>
              <w:rPr>
                <w:lang w:val="nn-NO"/>
              </w:rPr>
            </w:pPr>
            <w:r w:rsidRPr="281981CF">
              <w:rPr>
                <w:lang w:val="nn-NO"/>
              </w:rPr>
              <w:t>God</w:t>
            </w:r>
          </w:p>
        </w:tc>
        <w:tc>
          <w:tcPr>
            <w:tcW w:w="2396" w:type="dxa"/>
          </w:tcPr>
          <w:p w:rsidR="00355FFE" w:rsidP="001631F6" w:rsidRDefault="00355FFE" w14:paraId="410D8EDB" w14:textId="18E71D93">
            <w:pPr>
              <w:rPr>
                <w:lang w:val="nn-NO"/>
              </w:rPr>
            </w:pPr>
            <w:r w:rsidRPr="281981CF">
              <w:rPr>
                <w:lang w:val="nn-NO"/>
              </w:rPr>
              <w:t xml:space="preserve">Dette er ein elev som har </w:t>
            </w:r>
            <w:r w:rsidRPr="281981CF" w:rsidR="005A49C1">
              <w:rPr>
                <w:lang w:val="nn-NO"/>
              </w:rPr>
              <w:t>alminneleg god åtferd</w:t>
            </w:r>
          </w:p>
        </w:tc>
        <w:tc>
          <w:tcPr>
            <w:tcW w:w="5481" w:type="dxa"/>
          </w:tcPr>
          <w:p w:rsidR="00355FFE" w:rsidP="001631F6" w:rsidRDefault="00355FFE" w14:paraId="402E5015" w14:textId="77777777">
            <w:pPr>
              <w:rPr>
                <w:lang w:val="nn-NO"/>
              </w:rPr>
            </w:pPr>
            <w:r w:rsidRPr="281981CF">
              <w:rPr>
                <w:lang w:val="nn-NO"/>
              </w:rPr>
              <w:t>Eleven oppfyller dei fleste kjenneteikn under</w:t>
            </w:r>
          </w:p>
          <w:p w:rsidR="00355FFE" w:rsidP="001631F6" w:rsidRDefault="00355FFE" w14:paraId="4BC31E61" w14:textId="77777777">
            <w:pPr>
              <w:rPr>
                <w:lang w:val="nn-NO"/>
              </w:rPr>
            </w:pPr>
          </w:p>
          <w:p w:rsidR="00355FFE" w:rsidP="001631F6" w:rsidRDefault="00355FFE" w14:paraId="17714688" w14:textId="54925182">
            <w:pPr>
              <w:pStyle w:val="Listeavsnitt"/>
              <w:numPr>
                <w:ilvl w:val="0"/>
                <w:numId w:val="2"/>
              </w:numPr>
              <w:spacing w:after="160" w:line="259" w:lineRule="auto"/>
              <w:rPr>
                <w:lang w:val="nn-NO"/>
              </w:rPr>
            </w:pPr>
            <w:r w:rsidRPr="281981CF">
              <w:rPr>
                <w:lang w:val="nn-NO"/>
              </w:rPr>
              <w:t xml:space="preserve">Eleven </w:t>
            </w:r>
            <w:r w:rsidRPr="281981CF" w:rsidR="005A49C1">
              <w:rPr>
                <w:lang w:val="nn-NO"/>
              </w:rPr>
              <w:t>følgjer skulens reglar for åtferd</w:t>
            </w:r>
          </w:p>
          <w:p w:rsidR="00355FFE" w:rsidP="001631F6" w:rsidRDefault="00355FFE" w14:paraId="6FAB9A55" w14:textId="7C7988A4">
            <w:pPr>
              <w:pStyle w:val="Listeavsnitt"/>
              <w:numPr>
                <w:ilvl w:val="0"/>
                <w:numId w:val="2"/>
              </w:numPr>
              <w:spacing w:after="160" w:line="259" w:lineRule="auto"/>
              <w:rPr>
                <w:lang w:val="nn-NO"/>
              </w:rPr>
            </w:pPr>
            <w:r w:rsidRPr="281981CF">
              <w:rPr>
                <w:lang w:val="nn-NO"/>
              </w:rPr>
              <w:t xml:space="preserve">Eleven </w:t>
            </w:r>
            <w:r w:rsidRPr="281981CF" w:rsidR="005A49C1">
              <w:rPr>
                <w:lang w:val="nn-NO"/>
              </w:rPr>
              <w:t>visar respekt for medelevar, lærarar og andre dei er i kontakt med i skuletida (t.d. kontorpersonale, vaktmeister)</w:t>
            </w:r>
          </w:p>
          <w:p w:rsidR="00355FFE" w:rsidP="001631F6" w:rsidRDefault="00355FFE" w14:paraId="254CA14C" w14:textId="3DCD639F">
            <w:pPr>
              <w:pStyle w:val="Listeavsnitt"/>
              <w:numPr>
                <w:ilvl w:val="0"/>
                <w:numId w:val="2"/>
              </w:numPr>
              <w:spacing w:after="160" w:line="259" w:lineRule="auto"/>
              <w:rPr>
                <w:lang w:val="nn-NO"/>
              </w:rPr>
            </w:pPr>
            <w:r w:rsidRPr="281981CF">
              <w:rPr>
                <w:lang w:val="nn-NO"/>
              </w:rPr>
              <w:t xml:space="preserve">Eleven </w:t>
            </w:r>
            <w:r w:rsidRPr="281981CF" w:rsidR="005A49C1">
              <w:rPr>
                <w:lang w:val="nn-NO"/>
              </w:rPr>
              <w:t>bidreg positivt i undervisninga</w:t>
            </w:r>
          </w:p>
          <w:p w:rsidR="00355FFE" w:rsidP="005A49C1" w:rsidRDefault="00355FFE" w14:paraId="5330D397" w14:textId="16EC4D09">
            <w:pPr>
              <w:pStyle w:val="Listeavsnitt"/>
              <w:numPr>
                <w:ilvl w:val="0"/>
                <w:numId w:val="2"/>
              </w:numPr>
              <w:spacing w:after="160" w:line="259" w:lineRule="auto"/>
              <w:rPr>
                <w:lang w:val="nn-NO"/>
              </w:rPr>
            </w:pPr>
            <w:r w:rsidRPr="281981CF">
              <w:rPr>
                <w:lang w:val="nn-NO"/>
              </w:rPr>
              <w:t xml:space="preserve">Eleven </w:t>
            </w:r>
            <w:r w:rsidRPr="281981CF" w:rsidR="005A49C1">
              <w:rPr>
                <w:lang w:val="nn-NO"/>
              </w:rPr>
              <w:t>tar vare på og behandlar skulens utstyr pent</w:t>
            </w:r>
          </w:p>
          <w:p w:rsidR="00355FFE" w:rsidP="001631F6" w:rsidRDefault="00355FFE" w14:paraId="13323627" w14:textId="77777777">
            <w:pPr>
              <w:pStyle w:val="Listeavsnitt"/>
              <w:ind w:left="765"/>
              <w:rPr>
                <w:lang w:val="nn-NO"/>
              </w:rPr>
            </w:pPr>
          </w:p>
        </w:tc>
      </w:tr>
      <w:tr w:rsidR="00355FFE" w:rsidTr="47038F5F" w14:paraId="528343CD" w14:textId="77777777">
        <w:tc>
          <w:tcPr>
            <w:tcW w:w="1185" w:type="dxa"/>
          </w:tcPr>
          <w:p w:rsidR="00355FFE" w:rsidP="001631F6" w:rsidRDefault="00355FFE" w14:paraId="21F657C9" w14:textId="77777777">
            <w:pPr>
              <w:rPr>
                <w:lang w:val="nn-NO"/>
              </w:rPr>
            </w:pPr>
            <w:r w:rsidRPr="281981CF">
              <w:rPr>
                <w:lang w:val="nn-NO"/>
              </w:rPr>
              <w:t>Nokså god</w:t>
            </w:r>
          </w:p>
        </w:tc>
        <w:tc>
          <w:tcPr>
            <w:tcW w:w="2396" w:type="dxa"/>
          </w:tcPr>
          <w:p w:rsidR="00355FFE" w:rsidP="001631F6" w:rsidRDefault="00355FFE" w14:paraId="02927B70" w14:textId="78342373">
            <w:pPr>
              <w:rPr>
                <w:lang w:val="nn-NO"/>
              </w:rPr>
            </w:pPr>
            <w:r w:rsidRPr="281981CF">
              <w:rPr>
                <w:lang w:val="nn-NO"/>
              </w:rPr>
              <w:t xml:space="preserve">Dette er ein elev som </w:t>
            </w:r>
            <w:r w:rsidRPr="281981CF" w:rsidR="005A49C1">
              <w:rPr>
                <w:lang w:val="nn-NO"/>
              </w:rPr>
              <w:t>visar gjentekne eksemplar på dårleg åtferd</w:t>
            </w:r>
          </w:p>
        </w:tc>
        <w:tc>
          <w:tcPr>
            <w:tcW w:w="5481" w:type="dxa"/>
          </w:tcPr>
          <w:p w:rsidR="00355FFE" w:rsidP="001631F6" w:rsidRDefault="0DF7061D" w14:paraId="48961AC1" w14:textId="49AFB964">
            <w:pPr>
              <w:rPr>
                <w:lang w:val="nn-NO"/>
              </w:rPr>
            </w:pPr>
            <w:r w:rsidRPr="6589BC27">
              <w:rPr>
                <w:lang w:val="nn-NO"/>
              </w:rPr>
              <w:t>Eleven oppfyller e</w:t>
            </w:r>
            <w:r w:rsidRPr="6589BC27" w:rsidR="203E4585">
              <w:rPr>
                <w:lang w:val="nn-NO"/>
              </w:rPr>
              <w:t>i</w:t>
            </w:r>
            <w:r w:rsidRPr="6589BC27">
              <w:rPr>
                <w:lang w:val="nn-NO"/>
              </w:rPr>
              <w:t>tt eller fle</w:t>
            </w:r>
            <w:r w:rsidRPr="6589BC27" w:rsidR="19E9EA52">
              <w:rPr>
                <w:lang w:val="nn-NO"/>
              </w:rPr>
              <w:t>i</w:t>
            </w:r>
            <w:r w:rsidRPr="6589BC27">
              <w:rPr>
                <w:lang w:val="nn-NO"/>
              </w:rPr>
              <w:t>re av kjennete</w:t>
            </w:r>
            <w:r w:rsidRPr="6589BC27" w:rsidR="61BDD6B5">
              <w:rPr>
                <w:lang w:val="nn-NO"/>
              </w:rPr>
              <w:t>ikna</w:t>
            </w:r>
            <w:r w:rsidRPr="6589BC27">
              <w:rPr>
                <w:lang w:val="nn-NO"/>
              </w:rPr>
              <w:t xml:space="preserve"> under</w:t>
            </w:r>
          </w:p>
          <w:p w:rsidR="00355FFE" w:rsidP="001631F6" w:rsidRDefault="0DF7061D" w14:paraId="418D3841" w14:textId="0DDB437B">
            <w:pPr>
              <w:pStyle w:val="Listeavsnitt"/>
              <w:numPr>
                <w:ilvl w:val="0"/>
                <w:numId w:val="2"/>
              </w:numPr>
              <w:spacing w:after="160" w:line="259" w:lineRule="auto"/>
              <w:rPr>
                <w:lang w:val="nn-NO"/>
              </w:rPr>
            </w:pPr>
            <w:r w:rsidRPr="6589BC27">
              <w:rPr>
                <w:lang w:val="nn-NO"/>
              </w:rPr>
              <w:t xml:space="preserve">Eleven </w:t>
            </w:r>
            <w:r w:rsidRPr="6589BC27" w:rsidR="345557B7">
              <w:rPr>
                <w:lang w:val="nn-NO"/>
              </w:rPr>
              <w:t>bryt gjentatte gang</w:t>
            </w:r>
            <w:r w:rsidRPr="6589BC27" w:rsidR="1709A75C">
              <w:rPr>
                <w:lang w:val="nn-NO"/>
              </w:rPr>
              <w:t>a</w:t>
            </w:r>
            <w:r w:rsidRPr="6589BC27" w:rsidR="345557B7">
              <w:rPr>
                <w:lang w:val="nn-NO"/>
              </w:rPr>
              <w:t>r skulens reglar</w:t>
            </w:r>
          </w:p>
          <w:p w:rsidR="00355FFE" w:rsidP="001631F6" w:rsidRDefault="00355FFE" w14:paraId="61B3F3CC" w14:textId="677F2911">
            <w:pPr>
              <w:pStyle w:val="Listeavsnitt"/>
              <w:numPr>
                <w:ilvl w:val="0"/>
                <w:numId w:val="2"/>
              </w:numPr>
              <w:spacing w:after="160" w:line="259" w:lineRule="auto"/>
              <w:rPr>
                <w:lang w:val="nn-NO"/>
              </w:rPr>
            </w:pPr>
            <w:r w:rsidRPr="281981CF">
              <w:rPr>
                <w:lang w:val="nn-NO"/>
              </w:rPr>
              <w:t xml:space="preserve">Eleven </w:t>
            </w:r>
            <w:r w:rsidRPr="281981CF" w:rsidR="005A49C1">
              <w:rPr>
                <w:lang w:val="nn-NO"/>
              </w:rPr>
              <w:t>viser ikkje alltid respekt for medelevar og lærarar</w:t>
            </w:r>
          </w:p>
          <w:p w:rsidR="00355FFE" w:rsidP="001631F6" w:rsidRDefault="00355FFE" w14:paraId="4F9CBF50" w14:textId="50A1AB72">
            <w:pPr>
              <w:pStyle w:val="Listeavsnitt"/>
              <w:numPr>
                <w:ilvl w:val="0"/>
                <w:numId w:val="2"/>
              </w:numPr>
              <w:spacing w:after="160" w:line="259" w:lineRule="auto"/>
              <w:rPr>
                <w:lang w:val="nn-NO"/>
              </w:rPr>
            </w:pPr>
            <w:r w:rsidRPr="281981CF">
              <w:rPr>
                <w:lang w:val="nn-NO"/>
              </w:rPr>
              <w:t xml:space="preserve">Eleven har </w:t>
            </w:r>
            <w:r w:rsidRPr="281981CF" w:rsidR="005A49C1">
              <w:rPr>
                <w:lang w:val="nn-NO"/>
              </w:rPr>
              <w:t>plaga eller delteke i mobbing av medelevar</w:t>
            </w:r>
          </w:p>
          <w:p w:rsidR="00355FFE" w:rsidP="001631F6" w:rsidRDefault="0DF7061D" w14:paraId="4B64309C" w14:textId="49624309">
            <w:pPr>
              <w:pStyle w:val="Listeavsnitt"/>
              <w:numPr>
                <w:ilvl w:val="0"/>
                <w:numId w:val="2"/>
              </w:numPr>
              <w:spacing w:after="160" w:line="259" w:lineRule="auto"/>
              <w:rPr>
                <w:lang w:val="nn-NO"/>
              </w:rPr>
            </w:pPr>
            <w:r w:rsidRPr="6589BC27">
              <w:rPr>
                <w:lang w:val="nn-NO"/>
              </w:rPr>
              <w:t xml:space="preserve">Eleven </w:t>
            </w:r>
            <w:r w:rsidRPr="6589BC27" w:rsidR="43FD307E">
              <w:rPr>
                <w:lang w:val="nn-NO"/>
              </w:rPr>
              <w:t>skapa</w:t>
            </w:r>
            <w:r w:rsidRPr="6589BC27" w:rsidR="64BCF916">
              <w:rPr>
                <w:lang w:val="nn-NO"/>
              </w:rPr>
              <w:t>r</w:t>
            </w:r>
            <w:r w:rsidRPr="6589BC27" w:rsidR="43FD307E">
              <w:rPr>
                <w:lang w:val="nn-NO"/>
              </w:rPr>
              <w:t xml:space="preserve"> ein del uro i undervisninga</w:t>
            </w:r>
          </w:p>
          <w:p w:rsidR="00355FFE" w:rsidP="001631F6" w:rsidRDefault="00355FFE" w14:paraId="60621F2E" w14:textId="77777777">
            <w:pPr>
              <w:pStyle w:val="Listeavsnitt"/>
              <w:numPr>
                <w:ilvl w:val="0"/>
                <w:numId w:val="2"/>
              </w:numPr>
              <w:spacing w:after="160" w:line="259" w:lineRule="auto"/>
              <w:rPr>
                <w:lang w:val="nn-NO"/>
              </w:rPr>
            </w:pPr>
            <w:r w:rsidRPr="281981CF">
              <w:rPr>
                <w:lang w:val="nn-NO"/>
              </w:rPr>
              <w:t>Eleven har noko ugyldig fråvær</w:t>
            </w:r>
            <w:r w:rsidRPr="281981CF" w:rsidR="002661E5">
              <w:rPr>
                <w:lang w:val="nn-NO"/>
              </w:rPr>
              <w:t>/skulk</w:t>
            </w:r>
          </w:p>
          <w:p w:rsidR="002661E5" w:rsidP="001631F6" w:rsidRDefault="43FD307E" w14:paraId="54D020FA" w14:textId="0B6F9810">
            <w:pPr>
              <w:pStyle w:val="Listeavsnitt"/>
              <w:numPr>
                <w:ilvl w:val="0"/>
                <w:numId w:val="2"/>
              </w:numPr>
              <w:spacing w:after="160" w:line="259" w:lineRule="auto"/>
              <w:rPr>
                <w:lang w:val="nn-NO"/>
              </w:rPr>
            </w:pPr>
            <w:r w:rsidRPr="47038F5F">
              <w:rPr>
                <w:lang w:val="nn-NO"/>
              </w:rPr>
              <w:t>Eleven har fuska på prøv</w:t>
            </w:r>
            <w:r w:rsidRPr="47038F5F" w:rsidR="1FE82F14">
              <w:rPr>
                <w:lang w:val="nn-NO"/>
              </w:rPr>
              <w:t>a</w:t>
            </w:r>
            <w:r w:rsidRPr="47038F5F">
              <w:rPr>
                <w:lang w:val="nn-NO"/>
              </w:rPr>
              <w:t>r og</w:t>
            </w:r>
            <w:r w:rsidRPr="47038F5F" w:rsidR="25DCCE87">
              <w:rPr>
                <w:lang w:val="nn-NO"/>
              </w:rPr>
              <w:t>/</w:t>
            </w:r>
            <w:r w:rsidRPr="47038F5F">
              <w:rPr>
                <w:lang w:val="nn-NO"/>
              </w:rPr>
              <w:t>eller heimearbeid</w:t>
            </w:r>
          </w:p>
          <w:p w:rsidR="002661E5" w:rsidP="001631F6" w:rsidRDefault="002661E5" w14:paraId="5DA9B4A0" w14:textId="11A9AC89">
            <w:pPr>
              <w:pStyle w:val="Listeavsnitt"/>
              <w:numPr>
                <w:ilvl w:val="0"/>
                <w:numId w:val="2"/>
              </w:numPr>
              <w:spacing w:after="160" w:line="259" w:lineRule="auto"/>
              <w:rPr>
                <w:lang w:val="nn-NO"/>
              </w:rPr>
            </w:pPr>
            <w:r w:rsidRPr="281981CF">
              <w:rPr>
                <w:lang w:val="nn-NO"/>
              </w:rPr>
              <w:t>Eleven øydelegg/utfører hærverk på skulen sitt utstyr</w:t>
            </w:r>
          </w:p>
        </w:tc>
      </w:tr>
      <w:tr w:rsidR="00355FFE" w:rsidTr="47038F5F" w14:paraId="3471D171" w14:textId="77777777">
        <w:tc>
          <w:tcPr>
            <w:tcW w:w="1185" w:type="dxa"/>
          </w:tcPr>
          <w:p w:rsidR="00355FFE" w:rsidP="001631F6" w:rsidRDefault="00355FFE" w14:paraId="10CCFBF9" w14:textId="77777777">
            <w:pPr>
              <w:rPr>
                <w:lang w:val="nn-NO"/>
              </w:rPr>
            </w:pPr>
            <w:r w:rsidRPr="281981CF">
              <w:rPr>
                <w:lang w:val="nn-NO"/>
              </w:rPr>
              <w:t>Lite god</w:t>
            </w:r>
          </w:p>
        </w:tc>
        <w:tc>
          <w:tcPr>
            <w:tcW w:w="2396" w:type="dxa"/>
          </w:tcPr>
          <w:p w:rsidR="00355FFE" w:rsidP="001631F6" w:rsidRDefault="00355FFE" w14:paraId="22EB3389" w14:textId="2AF9448C">
            <w:pPr>
              <w:rPr>
                <w:lang w:val="nn-NO"/>
              </w:rPr>
            </w:pPr>
            <w:r w:rsidRPr="47038F5F">
              <w:rPr>
                <w:lang w:val="nn-NO"/>
              </w:rPr>
              <w:t>Dette er ein elev so</w:t>
            </w:r>
            <w:r w:rsidRPr="47038F5F" w:rsidR="005A49C1">
              <w:rPr>
                <w:lang w:val="nn-NO"/>
              </w:rPr>
              <w:t>m</w:t>
            </w:r>
            <w:r w:rsidRPr="47038F5F">
              <w:rPr>
                <w:lang w:val="nn-NO"/>
              </w:rPr>
              <w:t xml:space="preserve"> skil seg ut med svært dårleg </w:t>
            </w:r>
            <w:r w:rsidRPr="47038F5F" w:rsidR="005A49C1">
              <w:rPr>
                <w:lang w:val="nn-NO"/>
              </w:rPr>
              <w:t>åtferd</w:t>
            </w:r>
          </w:p>
        </w:tc>
        <w:tc>
          <w:tcPr>
            <w:tcW w:w="5481" w:type="dxa"/>
          </w:tcPr>
          <w:p w:rsidR="00355FFE" w:rsidP="001631F6" w:rsidRDefault="00355FFE" w14:paraId="3424CB76" w14:textId="77777777">
            <w:pPr>
              <w:rPr>
                <w:lang w:val="nn-NO"/>
              </w:rPr>
            </w:pPr>
            <w:r w:rsidRPr="281981CF">
              <w:rPr>
                <w:lang w:val="nn-NO"/>
              </w:rPr>
              <w:t>Eleven oppfyller fleire av kjenneteikna under</w:t>
            </w:r>
          </w:p>
          <w:p w:rsidR="00355FFE" w:rsidP="001631F6" w:rsidRDefault="00355FFE" w14:paraId="029E4CA8" w14:textId="77777777">
            <w:pPr>
              <w:rPr>
                <w:lang w:val="nn-NO"/>
              </w:rPr>
            </w:pPr>
          </w:p>
          <w:p w:rsidR="00355FFE" w:rsidP="001631F6" w:rsidRDefault="00355FFE" w14:paraId="0DEF73E5" w14:textId="603BA2FF">
            <w:pPr>
              <w:pStyle w:val="Listeavsnitt"/>
              <w:numPr>
                <w:ilvl w:val="0"/>
                <w:numId w:val="3"/>
              </w:numPr>
              <w:rPr>
                <w:lang w:val="nn-NO"/>
              </w:rPr>
            </w:pPr>
            <w:r w:rsidRPr="281981CF">
              <w:rPr>
                <w:lang w:val="nn-NO"/>
              </w:rPr>
              <w:t xml:space="preserve">Eleven </w:t>
            </w:r>
            <w:r w:rsidRPr="281981CF" w:rsidR="002661E5">
              <w:rPr>
                <w:lang w:val="nn-NO"/>
              </w:rPr>
              <w:t>held seg i liten grad til skulens reglar</w:t>
            </w:r>
          </w:p>
          <w:p w:rsidR="00355FFE" w:rsidP="001631F6" w:rsidRDefault="0DF7061D" w14:paraId="363DC7C6" w14:textId="180B0B80">
            <w:pPr>
              <w:pStyle w:val="Listeavsnitt"/>
              <w:numPr>
                <w:ilvl w:val="0"/>
                <w:numId w:val="3"/>
              </w:numPr>
              <w:rPr>
                <w:lang w:val="nn-NO"/>
              </w:rPr>
            </w:pPr>
            <w:r w:rsidRPr="6589BC27">
              <w:rPr>
                <w:lang w:val="nn-NO"/>
              </w:rPr>
              <w:t xml:space="preserve">Eleven har </w:t>
            </w:r>
            <w:r w:rsidRPr="6589BC27" w:rsidR="4C7774EC">
              <w:rPr>
                <w:lang w:val="nn-NO"/>
              </w:rPr>
              <w:t>lit</w:t>
            </w:r>
            <w:r w:rsidRPr="6589BC27" w:rsidR="4520747C">
              <w:rPr>
                <w:lang w:val="nn-NO"/>
              </w:rPr>
              <w:t>e</w:t>
            </w:r>
            <w:r w:rsidRPr="6589BC27" w:rsidR="4C7774EC">
              <w:rPr>
                <w:lang w:val="nn-NO"/>
              </w:rPr>
              <w:t>n respekt for medelevar, lærarar/andre vaksne og ha</w:t>
            </w:r>
            <w:r w:rsidRPr="6589BC27" w:rsidR="07A2AAEA">
              <w:rPr>
                <w:lang w:val="nn-NO"/>
              </w:rPr>
              <w:t>m</w:t>
            </w:r>
            <w:r w:rsidRPr="6589BC27" w:rsidR="4C7774EC">
              <w:rPr>
                <w:lang w:val="nn-NO"/>
              </w:rPr>
              <w:t>nar ofte i konfliktar</w:t>
            </w:r>
          </w:p>
          <w:p w:rsidR="00355FFE" w:rsidP="001631F6" w:rsidRDefault="0DF7061D" w14:paraId="7B25CE84" w14:textId="44FF1589">
            <w:pPr>
              <w:pStyle w:val="Listeavsnitt"/>
              <w:numPr>
                <w:ilvl w:val="0"/>
                <w:numId w:val="3"/>
              </w:numPr>
              <w:rPr>
                <w:lang w:val="nn-NO"/>
              </w:rPr>
            </w:pPr>
            <w:r w:rsidRPr="6589BC27">
              <w:rPr>
                <w:lang w:val="nn-NO"/>
              </w:rPr>
              <w:t xml:space="preserve">Eleven har </w:t>
            </w:r>
            <w:r w:rsidRPr="6589BC27" w:rsidR="4C7774EC">
              <w:rPr>
                <w:lang w:val="nn-NO"/>
              </w:rPr>
              <w:t>delteke i mobbing av medelevar fleire gang</w:t>
            </w:r>
            <w:r w:rsidRPr="6589BC27" w:rsidR="70365FE5">
              <w:rPr>
                <w:lang w:val="nn-NO"/>
              </w:rPr>
              <w:t>a</w:t>
            </w:r>
            <w:r w:rsidRPr="6589BC27" w:rsidR="4C7774EC">
              <w:rPr>
                <w:lang w:val="nn-NO"/>
              </w:rPr>
              <w:t>r</w:t>
            </w:r>
          </w:p>
          <w:p w:rsidR="00355FFE" w:rsidP="001631F6" w:rsidRDefault="00355FFE" w14:paraId="7470AB1D" w14:textId="008A7B78">
            <w:pPr>
              <w:pStyle w:val="Listeavsnitt"/>
              <w:numPr>
                <w:ilvl w:val="0"/>
                <w:numId w:val="3"/>
              </w:numPr>
              <w:rPr>
                <w:lang w:val="nn-NO"/>
              </w:rPr>
            </w:pPr>
            <w:r w:rsidRPr="281981CF">
              <w:rPr>
                <w:lang w:val="nn-NO"/>
              </w:rPr>
              <w:t xml:space="preserve">Eleven </w:t>
            </w:r>
            <w:r w:rsidRPr="281981CF" w:rsidR="0091512C">
              <w:rPr>
                <w:lang w:val="nn-NO"/>
              </w:rPr>
              <w:t>har utøvd vald</w:t>
            </w:r>
          </w:p>
          <w:p w:rsidR="00355FFE" w:rsidP="001631F6" w:rsidRDefault="00355FFE" w14:paraId="0CD9AA9F" w14:textId="77777777">
            <w:pPr>
              <w:pStyle w:val="Listeavsnitt"/>
              <w:numPr>
                <w:ilvl w:val="0"/>
                <w:numId w:val="3"/>
              </w:numPr>
              <w:rPr>
                <w:lang w:val="nn-NO"/>
              </w:rPr>
            </w:pPr>
            <w:r w:rsidRPr="281981CF">
              <w:rPr>
                <w:lang w:val="nn-NO"/>
              </w:rPr>
              <w:t>Eleven har stort ugyldig fråvær</w:t>
            </w:r>
            <w:r w:rsidRPr="281981CF" w:rsidR="0091512C">
              <w:rPr>
                <w:lang w:val="nn-NO"/>
              </w:rPr>
              <w:t>/skulk</w:t>
            </w:r>
          </w:p>
          <w:p w:rsidR="0091512C" w:rsidP="001631F6" w:rsidRDefault="0091512C" w14:paraId="26492239" w14:textId="77777777">
            <w:pPr>
              <w:pStyle w:val="Listeavsnitt"/>
              <w:numPr>
                <w:ilvl w:val="0"/>
                <w:numId w:val="3"/>
              </w:numPr>
              <w:rPr>
                <w:lang w:val="nn-NO"/>
              </w:rPr>
            </w:pPr>
            <w:r w:rsidRPr="281981CF">
              <w:rPr>
                <w:lang w:val="nn-NO"/>
              </w:rPr>
              <w:t>Eleven skapar mykje uro i undervisninga</w:t>
            </w:r>
          </w:p>
          <w:p w:rsidR="0091512C" w:rsidP="001631F6" w:rsidRDefault="0091512C" w14:paraId="3BC784EB" w14:textId="77777777">
            <w:pPr>
              <w:pStyle w:val="Listeavsnitt"/>
              <w:numPr>
                <w:ilvl w:val="0"/>
                <w:numId w:val="3"/>
              </w:numPr>
              <w:rPr>
                <w:lang w:val="nn-NO"/>
              </w:rPr>
            </w:pPr>
            <w:r w:rsidRPr="281981CF">
              <w:rPr>
                <w:lang w:val="nn-NO"/>
              </w:rPr>
              <w:t xml:space="preserve">Eleven tar i liten grad vare på bøker/utstyr og utfører hærverk </w:t>
            </w:r>
          </w:p>
          <w:p w:rsidR="0091512C" w:rsidP="001631F6" w:rsidRDefault="4C7774EC" w14:paraId="21617FD5" w14:textId="43532320">
            <w:pPr>
              <w:pStyle w:val="Listeavsnitt"/>
              <w:numPr>
                <w:ilvl w:val="0"/>
                <w:numId w:val="3"/>
              </w:numPr>
              <w:rPr>
                <w:lang w:val="nn-NO"/>
              </w:rPr>
            </w:pPr>
            <w:r w:rsidRPr="6589BC27">
              <w:rPr>
                <w:lang w:val="nn-NO"/>
              </w:rPr>
              <w:t xml:space="preserve">Eleven er </w:t>
            </w:r>
            <w:r w:rsidRPr="6589BC27" w:rsidR="2B6195E3">
              <w:rPr>
                <w:lang w:val="nn-NO"/>
              </w:rPr>
              <w:t xml:space="preserve">meld til politiet </w:t>
            </w:r>
            <w:r w:rsidRPr="6589BC27">
              <w:rPr>
                <w:lang w:val="nn-NO"/>
              </w:rPr>
              <w:t>for eitt eller fleire forhold</w:t>
            </w:r>
          </w:p>
        </w:tc>
      </w:tr>
    </w:tbl>
    <w:p w:rsidR="00355FFE" w:rsidRDefault="00355FFE" w14:paraId="0FBE77ED" w14:textId="77777777">
      <w:pPr>
        <w:rPr>
          <w:lang w:val="nn-NO"/>
        </w:rPr>
      </w:pPr>
    </w:p>
    <w:sectPr w:rsidR="00355FFE" w:rsidSect="00EC5DD0">
      <w:headerReference w:type="default" r:id="rId11"/>
      <w:footerReference w:type="default" r:id="rId12"/>
      <w:pgSz w:w="11906" w:h="16838" w:orient="portrait"/>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4BC3" w:rsidP="00C83568" w:rsidRDefault="005C4BC3" w14:paraId="05271680" w14:textId="77777777">
      <w:pPr>
        <w:spacing w:after="0" w:line="240" w:lineRule="auto"/>
      </w:pPr>
      <w:r>
        <w:separator/>
      </w:r>
    </w:p>
  </w:endnote>
  <w:endnote w:type="continuationSeparator" w:id="0">
    <w:p w:rsidR="005C4BC3" w:rsidP="00C83568" w:rsidRDefault="005C4BC3" w14:paraId="7F63AAC9" w14:textId="77777777">
      <w:pPr>
        <w:spacing w:after="0" w:line="240" w:lineRule="auto"/>
      </w:pPr>
      <w:r>
        <w:continuationSeparator/>
      </w:r>
    </w:p>
  </w:endnote>
  <w:endnote w:type="continuationNotice" w:id="1">
    <w:p w:rsidR="005C4BC3" w:rsidRDefault="005C4BC3" w14:paraId="50051A7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3A1CBA2A" w:rsidTr="3A1CBA2A" w14:paraId="0CFA73DC" w14:textId="77777777">
      <w:tc>
        <w:tcPr>
          <w:tcW w:w="3020" w:type="dxa"/>
        </w:tcPr>
        <w:p w:rsidR="3A1CBA2A" w:rsidP="3A1CBA2A" w:rsidRDefault="3A1CBA2A" w14:paraId="3612AF60" w14:textId="7EC18088">
          <w:pPr>
            <w:pStyle w:val="Topptekst"/>
            <w:ind w:left="-115"/>
          </w:pPr>
        </w:p>
      </w:tc>
      <w:tc>
        <w:tcPr>
          <w:tcW w:w="3020" w:type="dxa"/>
        </w:tcPr>
        <w:p w:rsidR="3A1CBA2A" w:rsidP="3A1CBA2A" w:rsidRDefault="3A1CBA2A" w14:paraId="4D8206C9" w14:textId="22031971">
          <w:pPr>
            <w:pStyle w:val="Topptekst"/>
            <w:jc w:val="center"/>
          </w:pPr>
        </w:p>
      </w:tc>
      <w:tc>
        <w:tcPr>
          <w:tcW w:w="3020" w:type="dxa"/>
        </w:tcPr>
        <w:p w:rsidR="3A1CBA2A" w:rsidP="3A1CBA2A" w:rsidRDefault="3A1CBA2A" w14:paraId="51D33F5D" w14:textId="3092197A">
          <w:pPr>
            <w:pStyle w:val="Topptekst"/>
            <w:ind w:right="-115"/>
            <w:jc w:val="right"/>
          </w:pPr>
        </w:p>
      </w:tc>
    </w:tr>
  </w:tbl>
  <w:p w:rsidR="00C83568" w:rsidRDefault="00C83568" w14:paraId="414EFD07" w14:textId="608190A6">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4BC3" w:rsidP="00C83568" w:rsidRDefault="005C4BC3" w14:paraId="4324301F" w14:textId="77777777">
      <w:pPr>
        <w:spacing w:after="0" w:line="240" w:lineRule="auto"/>
      </w:pPr>
      <w:r>
        <w:separator/>
      </w:r>
    </w:p>
  </w:footnote>
  <w:footnote w:type="continuationSeparator" w:id="0">
    <w:p w:rsidR="005C4BC3" w:rsidP="00C83568" w:rsidRDefault="005C4BC3" w14:paraId="478FD095" w14:textId="77777777">
      <w:pPr>
        <w:spacing w:after="0" w:line="240" w:lineRule="auto"/>
      </w:pPr>
      <w:r>
        <w:continuationSeparator/>
      </w:r>
    </w:p>
  </w:footnote>
  <w:footnote w:type="continuationNotice" w:id="1">
    <w:p w:rsidR="005C4BC3" w:rsidRDefault="005C4BC3" w14:paraId="3E328CF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0" w:type="auto"/>
      <w:tblLayout w:type="fixed"/>
      <w:tblLook w:val="06A0" w:firstRow="1" w:lastRow="0" w:firstColumn="1" w:lastColumn="0" w:noHBand="1" w:noVBand="1"/>
    </w:tblPr>
    <w:tblGrid>
      <w:gridCol w:w="3020"/>
      <w:gridCol w:w="3020"/>
      <w:gridCol w:w="3020"/>
    </w:tblGrid>
    <w:tr w:rsidR="3A1CBA2A" w:rsidTr="47038F5F" w14:paraId="6F97DE8F" w14:textId="77777777">
      <w:tc>
        <w:tcPr>
          <w:tcW w:w="3020" w:type="dxa"/>
        </w:tcPr>
        <w:p w:rsidR="001B0858" w:rsidP="001B0858" w:rsidRDefault="00F250E2" w14:paraId="42AE700C" w14:textId="77777777">
          <w:pPr>
            <w:jc w:val="both"/>
            <w:rPr>
              <w:rFonts w:ascii="Arial" w:hAnsi="Arial" w:cs="Arial"/>
              <w:color w:val="0099FF"/>
              <w:szCs w:val="24"/>
            </w:rPr>
          </w:pPr>
          <w:r w:rsidRPr="005531B3">
            <w:rPr>
              <w:rFonts w:ascii="Arial" w:hAnsi="Arial" w:cs="Arial"/>
              <w:color w:val="0099FF"/>
              <w:szCs w:val="24"/>
            </w:rPr>
            <w:t>Austevoll</w:t>
          </w:r>
          <w:r>
            <w:rPr>
              <w:rFonts w:ascii="Arial" w:hAnsi="Arial" w:cs="Arial"/>
              <w:color w:val="0099FF"/>
              <w:szCs w:val="24"/>
            </w:rPr>
            <w:t xml:space="preserve"> </w:t>
          </w:r>
          <w:r w:rsidRPr="005531B3">
            <w:rPr>
              <w:rFonts w:ascii="Arial" w:hAnsi="Arial" w:cs="Arial"/>
              <w:color w:val="0099FF"/>
              <w:szCs w:val="24"/>
            </w:rPr>
            <w:t>kommune</w:t>
          </w:r>
        </w:p>
        <w:p w:rsidRPr="001B0858" w:rsidR="00F250E2" w:rsidP="001B0858" w:rsidRDefault="00F250E2" w14:paraId="47B51474" w14:textId="5C18E8F9">
          <w:pPr>
            <w:jc w:val="both"/>
            <w:rPr>
              <w:rFonts w:ascii="Arial" w:hAnsi="Arial" w:cs="Arial"/>
              <w:color w:val="0099FF"/>
              <w:sz w:val="28"/>
              <w:szCs w:val="28"/>
            </w:rPr>
          </w:pPr>
          <w:r w:rsidRPr="005531B3">
            <w:rPr>
              <w:noProof/>
              <w:color w:val="8496B0" w:themeColor="text2" w:themeTint="99"/>
              <w:sz w:val="20"/>
              <w:lang w:eastAsia="nn-NO"/>
            </w:rPr>
            <w:drawing>
              <wp:anchor distT="0" distB="0" distL="114300" distR="114300" simplePos="0" relativeHeight="251658240" behindDoc="1" locked="0" layoutInCell="1" allowOverlap="1" wp14:anchorId="08DE73FF" wp14:editId="5914A68C">
                <wp:simplePos x="0" y="0"/>
                <wp:positionH relativeFrom="column">
                  <wp:posOffset>-269240</wp:posOffset>
                </wp:positionH>
                <wp:positionV relativeFrom="paragraph">
                  <wp:posOffset>-510540</wp:posOffset>
                </wp:positionV>
                <wp:extent cx="460375" cy="504825"/>
                <wp:effectExtent l="0" t="0" r="0" b="9525"/>
                <wp:wrapThrough wrapText="bothSides">
                  <wp:wrapPolygon edited="0">
                    <wp:start x="0" y="0"/>
                    <wp:lineTo x="0" y="21192"/>
                    <wp:lineTo x="20557" y="21192"/>
                    <wp:lineTo x="20557"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69E00D36">
            <w:rPr>
              <w:color w:val="8496B0" w:themeColor="text2" w:themeTint="99"/>
              <w:sz w:val="20"/>
            </w:rPr>
            <w:t>Austevoll ungdomsskule</w:t>
          </w:r>
        </w:p>
        <w:p w:rsidR="3A1CBA2A" w:rsidP="00F250E2" w:rsidRDefault="3A1CBA2A" w14:paraId="22DAC659" w14:textId="2732C1A5">
          <w:pPr>
            <w:jc w:val="both"/>
          </w:pPr>
        </w:p>
      </w:tc>
      <w:tc>
        <w:tcPr>
          <w:tcW w:w="3020" w:type="dxa"/>
        </w:tcPr>
        <w:p w:rsidR="3A1CBA2A" w:rsidP="009920D5" w:rsidRDefault="3A1CBA2A" w14:paraId="2EE4E7F9" w14:textId="5B3D0B5D">
          <w:pPr>
            <w:pStyle w:val="Topptekst"/>
          </w:pPr>
        </w:p>
      </w:tc>
      <w:tc>
        <w:tcPr>
          <w:tcW w:w="3020" w:type="dxa"/>
        </w:tcPr>
        <w:p w:rsidR="3A1CBA2A" w:rsidP="3A1CBA2A" w:rsidRDefault="3A1CBA2A" w14:paraId="2849EA96" w14:textId="57B3478C">
          <w:pPr>
            <w:pStyle w:val="Topptekst"/>
            <w:ind w:right="-115"/>
            <w:jc w:val="right"/>
          </w:pPr>
        </w:p>
      </w:tc>
    </w:tr>
  </w:tbl>
  <w:p w:rsidR="00C83568" w:rsidRDefault="00C83568" w14:paraId="10A3B7C7" w14:textId="79D1ECED">
    <w:pPr>
      <w:pStyle w:val="Topptekst"/>
    </w:pPr>
  </w:p>
  <w:p w:rsidR="00C83568" w:rsidRDefault="00C83568" w14:paraId="38749B22" w14:textId="6BE438C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2393A"/>
    <w:multiLevelType w:val="hybridMultilevel"/>
    <w:tmpl w:val="3BD01EF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47747FB0"/>
    <w:multiLevelType w:val="hybridMultilevel"/>
    <w:tmpl w:val="949246E0"/>
    <w:lvl w:ilvl="0" w:tplc="04140001">
      <w:start w:val="1"/>
      <w:numFmt w:val="bullet"/>
      <w:lvlText w:val=""/>
      <w:lvlJc w:val="left"/>
      <w:pPr>
        <w:ind w:left="765" w:hanging="360"/>
      </w:pPr>
      <w:rPr>
        <w:rFonts w:hint="default" w:ascii="Symbol" w:hAnsi="Symbol"/>
      </w:rPr>
    </w:lvl>
    <w:lvl w:ilvl="1" w:tplc="04140003" w:tentative="1">
      <w:start w:val="1"/>
      <w:numFmt w:val="bullet"/>
      <w:lvlText w:val="o"/>
      <w:lvlJc w:val="left"/>
      <w:pPr>
        <w:ind w:left="1485" w:hanging="360"/>
      </w:pPr>
      <w:rPr>
        <w:rFonts w:hint="default" w:ascii="Courier New" w:hAnsi="Courier New" w:cs="Courier New"/>
      </w:rPr>
    </w:lvl>
    <w:lvl w:ilvl="2" w:tplc="04140005" w:tentative="1">
      <w:start w:val="1"/>
      <w:numFmt w:val="bullet"/>
      <w:lvlText w:val=""/>
      <w:lvlJc w:val="left"/>
      <w:pPr>
        <w:ind w:left="2205" w:hanging="360"/>
      </w:pPr>
      <w:rPr>
        <w:rFonts w:hint="default" w:ascii="Wingdings" w:hAnsi="Wingdings"/>
      </w:rPr>
    </w:lvl>
    <w:lvl w:ilvl="3" w:tplc="04140001" w:tentative="1">
      <w:start w:val="1"/>
      <w:numFmt w:val="bullet"/>
      <w:lvlText w:val=""/>
      <w:lvlJc w:val="left"/>
      <w:pPr>
        <w:ind w:left="2925" w:hanging="360"/>
      </w:pPr>
      <w:rPr>
        <w:rFonts w:hint="default" w:ascii="Symbol" w:hAnsi="Symbol"/>
      </w:rPr>
    </w:lvl>
    <w:lvl w:ilvl="4" w:tplc="04140003" w:tentative="1">
      <w:start w:val="1"/>
      <w:numFmt w:val="bullet"/>
      <w:lvlText w:val="o"/>
      <w:lvlJc w:val="left"/>
      <w:pPr>
        <w:ind w:left="3645" w:hanging="360"/>
      </w:pPr>
      <w:rPr>
        <w:rFonts w:hint="default" w:ascii="Courier New" w:hAnsi="Courier New" w:cs="Courier New"/>
      </w:rPr>
    </w:lvl>
    <w:lvl w:ilvl="5" w:tplc="04140005" w:tentative="1">
      <w:start w:val="1"/>
      <w:numFmt w:val="bullet"/>
      <w:lvlText w:val=""/>
      <w:lvlJc w:val="left"/>
      <w:pPr>
        <w:ind w:left="4365" w:hanging="360"/>
      </w:pPr>
      <w:rPr>
        <w:rFonts w:hint="default" w:ascii="Wingdings" w:hAnsi="Wingdings"/>
      </w:rPr>
    </w:lvl>
    <w:lvl w:ilvl="6" w:tplc="04140001" w:tentative="1">
      <w:start w:val="1"/>
      <w:numFmt w:val="bullet"/>
      <w:lvlText w:val=""/>
      <w:lvlJc w:val="left"/>
      <w:pPr>
        <w:ind w:left="5085" w:hanging="360"/>
      </w:pPr>
      <w:rPr>
        <w:rFonts w:hint="default" w:ascii="Symbol" w:hAnsi="Symbol"/>
      </w:rPr>
    </w:lvl>
    <w:lvl w:ilvl="7" w:tplc="04140003" w:tentative="1">
      <w:start w:val="1"/>
      <w:numFmt w:val="bullet"/>
      <w:lvlText w:val="o"/>
      <w:lvlJc w:val="left"/>
      <w:pPr>
        <w:ind w:left="5805" w:hanging="360"/>
      </w:pPr>
      <w:rPr>
        <w:rFonts w:hint="default" w:ascii="Courier New" w:hAnsi="Courier New" w:cs="Courier New"/>
      </w:rPr>
    </w:lvl>
    <w:lvl w:ilvl="8" w:tplc="04140005" w:tentative="1">
      <w:start w:val="1"/>
      <w:numFmt w:val="bullet"/>
      <w:lvlText w:val=""/>
      <w:lvlJc w:val="left"/>
      <w:pPr>
        <w:ind w:left="6525" w:hanging="360"/>
      </w:pPr>
      <w:rPr>
        <w:rFonts w:hint="default" w:ascii="Wingdings" w:hAnsi="Wingdings"/>
      </w:rPr>
    </w:lvl>
  </w:abstractNum>
  <w:abstractNum w:abstractNumId="2" w15:restartNumberingAfterBreak="0">
    <w:nsid w:val="72236E07"/>
    <w:multiLevelType w:val="hybridMultilevel"/>
    <w:tmpl w:val="9624715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EF"/>
    <w:rsid w:val="00021817"/>
    <w:rsid w:val="00023A8C"/>
    <w:rsid w:val="00094EE6"/>
    <w:rsid w:val="000A0645"/>
    <w:rsid w:val="000C7A6B"/>
    <w:rsid w:val="000E5233"/>
    <w:rsid w:val="00117032"/>
    <w:rsid w:val="001631F6"/>
    <w:rsid w:val="001B0858"/>
    <w:rsid w:val="001C74A3"/>
    <w:rsid w:val="001E67E0"/>
    <w:rsid w:val="00225660"/>
    <w:rsid w:val="002526B5"/>
    <w:rsid w:val="002661E5"/>
    <w:rsid w:val="0029153D"/>
    <w:rsid w:val="002A38B8"/>
    <w:rsid w:val="002A4226"/>
    <w:rsid w:val="002A5393"/>
    <w:rsid w:val="002D10FB"/>
    <w:rsid w:val="002D4D7C"/>
    <w:rsid w:val="002E49B1"/>
    <w:rsid w:val="00300D0C"/>
    <w:rsid w:val="00316810"/>
    <w:rsid w:val="0032492E"/>
    <w:rsid w:val="00345DF1"/>
    <w:rsid w:val="00355FFE"/>
    <w:rsid w:val="00387C6B"/>
    <w:rsid w:val="003D4538"/>
    <w:rsid w:val="003E2BB6"/>
    <w:rsid w:val="004048ED"/>
    <w:rsid w:val="00421A39"/>
    <w:rsid w:val="00452D47"/>
    <w:rsid w:val="00464826"/>
    <w:rsid w:val="00491442"/>
    <w:rsid w:val="004E4992"/>
    <w:rsid w:val="004F4A57"/>
    <w:rsid w:val="00547807"/>
    <w:rsid w:val="005A0F00"/>
    <w:rsid w:val="005A49C1"/>
    <w:rsid w:val="005C4BC3"/>
    <w:rsid w:val="005E076F"/>
    <w:rsid w:val="005E4D8F"/>
    <w:rsid w:val="005F4CBF"/>
    <w:rsid w:val="00601F93"/>
    <w:rsid w:val="00657356"/>
    <w:rsid w:val="00677B5B"/>
    <w:rsid w:val="006C130F"/>
    <w:rsid w:val="006D1E84"/>
    <w:rsid w:val="006F3A4B"/>
    <w:rsid w:val="007549B8"/>
    <w:rsid w:val="007672A6"/>
    <w:rsid w:val="007770C6"/>
    <w:rsid w:val="007E2C07"/>
    <w:rsid w:val="007F1E12"/>
    <w:rsid w:val="007F3C1E"/>
    <w:rsid w:val="00813752"/>
    <w:rsid w:val="008322B0"/>
    <w:rsid w:val="008515B3"/>
    <w:rsid w:val="008E3B66"/>
    <w:rsid w:val="008E73BD"/>
    <w:rsid w:val="0091512C"/>
    <w:rsid w:val="00950935"/>
    <w:rsid w:val="00954045"/>
    <w:rsid w:val="009920D5"/>
    <w:rsid w:val="00992DFC"/>
    <w:rsid w:val="009A30BA"/>
    <w:rsid w:val="009D3442"/>
    <w:rsid w:val="009E22A3"/>
    <w:rsid w:val="00A76B9C"/>
    <w:rsid w:val="00A93054"/>
    <w:rsid w:val="00AD294E"/>
    <w:rsid w:val="00B13A99"/>
    <w:rsid w:val="00B14BEF"/>
    <w:rsid w:val="00B33B06"/>
    <w:rsid w:val="00B40BAA"/>
    <w:rsid w:val="00B61E15"/>
    <w:rsid w:val="00BD1850"/>
    <w:rsid w:val="00BE35A1"/>
    <w:rsid w:val="00BF573B"/>
    <w:rsid w:val="00C14530"/>
    <w:rsid w:val="00C329CD"/>
    <w:rsid w:val="00C4027D"/>
    <w:rsid w:val="00C42DCC"/>
    <w:rsid w:val="00C66EBF"/>
    <w:rsid w:val="00C83568"/>
    <w:rsid w:val="00CD4057"/>
    <w:rsid w:val="00D16DF0"/>
    <w:rsid w:val="00D23F04"/>
    <w:rsid w:val="00D3719B"/>
    <w:rsid w:val="00D634AE"/>
    <w:rsid w:val="00D7168A"/>
    <w:rsid w:val="00D9557A"/>
    <w:rsid w:val="00E076EC"/>
    <w:rsid w:val="00E3406C"/>
    <w:rsid w:val="00E56183"/>
    <w:rsid w:val="00E57D84"/>
    <w:rsid w:val="00EC5DD0"/>
    <w:rsid w:val="00ED4179"/>
    <w:rsid w:val="00EF75A4"/>
    <w:rsid w:val="00F250E2"/>
    <w:rsid w:val="00F57B0E"/>
    <w:rsid w:val="00F607EA"/>
    <w:rsid w:val="00F611A5"/>
    <w:rsid w:val="00F657B6"/>
    <w:rsid w:val="00F9117D"/>
    <w:rsid w:val="00FB617F"/>
    <w:rsid w:val="00FB7EA2"/>
    <w:rsid w:val="00FE065A"/>
    <w:rsid w:val="00FF1768"/>
    <w:rsid w:val="0158E7C0"/>
    <w:rsid w:val="0170E12D"/>
    <w:rsid w:val="05BDC4BF"/>
    <w:rsid w:val="07A2AAEA"/>
    <w:rsid w:val="07C611DF"/>
    <w:rsid w:val="084A5C6D"/>
    <w:rsid w:val="09E29168"/>
    <w:rsid w:val="0B60E18C"/>
    <w:rsid w:val="0CD14EBD"/>
    <w:rsid w:val="0DE2CC99"/>
    <w:rsid w:val="0DF7061D"/>
    <w:rsid w:val="0EE636CC"/>
    <w:rsid w:val="0F34A948"/>
    <w:rsid w:val="0F819252"/>
    <w:rsid w:val="10C00DB0"/>
    <w:rsid w:val="13B2200B"/>
    <w:rsid w:val="1416984B"/>
    <w:rsid w:val="1709A75C"/>
    <w:rsid w:val="176C8B6E"/>
    <w:rsid w:val="19E9EA52"/>
    <w:rsid w:val="1A6367B8"/>
    <w:rsid w:val="1D04FB9A"/>
    <w:rsid w:val="1EB16973"/>
    <w:rsid w:val="1FE82F14"/>
    <w:rsid w:val="203E4585"/>
    <w:rsid w:val="20CD7AA6"/>
    <w:rsid w:val="20FA7828"/>
    <w:rsid w:val="21E5B61D"/>
    <w:rsid w:val="220A29EA"/>
    <w:rsid w:val="258B503C"/>
    <w:rsid w:val="25C66167"/>
    <w:rsid w:val="25DCCE87"/>
    <w:rsid w:val="281981CF"/>
    <w:rsid w:val="2A541152"/>
    <w:rsid w:val="2A8436FD"/>
    <w:rsid w:val="2B19105B"/>
    <w:rsid w:val="2B6195E3"/>
    <w:rsid w:val="2B95B4D9"/>
    <w:rsid w:val="2BDA1450"/>
    <w:rsid w:val="2C3CEF7B"/>
    <w:rsid w:val="2C872A08"/>
    <w:rsid w:val="2E15D2C3"/>
    <w:rsid w:val="2F193CF6"/>
    <w:rsid w:val="302364C4"/>
    <w:rsid w:val="3134E2A0"/>
    <w:rsid w:val="33EBE3D0"/>
    <w:rsid w:val="345557B7"/>
    <w:rsid w:val="3699FC56"/>
    <w:rsid w:val="37043612"/>
    <w:rsid w:val="3795ABD4"/>
    <w:rsid w:val="37D1D1F3"/>
    <w:rsid w:val="38DE0CF6"/>
    <w:rsid w:val="38E4CA91"/>
    <w:rsid w:val="3947EF74"/>
    <w:rsid w:val="398453FC"/>
    <w:rsid w:val="3A1CBA2A"/>
    <w:rsid w:val="3B8B2862"/>
    <w:rsid w:val="3C6852AE"/>
    <w:rsid w:val="3CAD499D"/>
    <w:rsid w:val="3D4486EE"/>
    <w:rsid w:val="3F1BB409"/>
    <w:rsid w:val="3F8A8AB4"/>
    <w:rsid w:val="405DCF3C"/>
    <w:rsid w:val="40E0FF7F"/>
    <w:rsid w:val="412D7E52"/>
    <w:rsid w:val="4272B74B"/>
    <w:rsid w:val="43FD307E"/>
    <w:rsid w:val="44E7EF75"/>
    <w:rsid w:val="4520747C"/>
    <w:rsid w:val="462D22AE"/>
    <w:rsid w:val="47038F5F"/>
    <w:rsid w:val="4748864E"/>
    <w:rsid w:val="4806F992"/>
    <w:rsid w:val="49EEE41F"/>
    <w:rsid w:val="4AF90BED"/>
    <w:rsid w:val="4C7774EC"/>
    <w:rsid w:val="4D726C3C"/>
    <w:rsid w:val="4D9F69BE"/>
    <w:rsid w:val="4DA62759"/>
    <w:rsid w:val="4F8E11E6"/>
    <w:rsid w:val="4FC4F52C"/>
    <w:rsid w:val="50B43A78"/>
    <w:rsid w:val="5459FB25"/>
    <w:rsid w:val="555D6558"/>
    <w:rsid w:val="5625BE60"/>
    <w:rsid w:val="5697B2D1"/>
    <w:rsid w:val="5952E1E6"/>
    <w:rsid w:val="5ABAC459"/>
    <w:rsid w:val="5BE2F8E8"/>
    <w:rsid w:val="5C0A3A52"/>
    <w:rsid w:val="5C3022FD"/>
    <w:rsid w:val="5D485E74"/>
    <w:rsid w:val="5DD9D436"/>
    <w:rsid w:val="5EE7242D"/>
    <w:rsid w:val="5FBA68B5"/>
    <w:rsid w:val="61BDD6B5"/>
    <w:rsid w:val="621447B3"/>
    <w:rsid w:val="648651F4"/>
    <w:rsid w:val="64BCF916"/>
    <w:rsid w:val="6589BC27"/>
    <w:rsid w:val="67A889FA"/>
    <w:rsid w:val="687BCE82"/>
    <w:rsid w:val="6A056BA7"/>
    <w:rsid w:val="6AFC40E8"/>
    <w:rsid w:val="6C2F7C4A"/>
    <w:rsid w:val="6C68B91A"/>
    <w:rsid w:val="6D47B7C1"/>
    <w:rsid w:val="6E74E0AF"/>
    <w:rsid w:val="70365FE5"/>
    <w:rsid w:val="70C48243"/>
    <w:rsid w:val="70F17FC5"/>
    <w:rsid w:val="73719DAF"/>
    <w:rsid w:val="73788E1B"/>
    <w:rsid w:val="76A47CBE"/>
    <w:rsid w:val="789C972C"/>
    <w:rsid w:val="78AF7B5F"/>
    <w:rsid w:val="792B5594"/>
    <w:rsid w:val="79B9A32D"/>
    <w:rsid w:val="79E9C8D8"/>
    <w:rsid w:val="7C58791A"/>
    <w:rsid w:val="7F88F69F"/>
    <w:rsid w:val="7FA1E3E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6F48F"/>
  <w15:chartTrackingRefBased/>
  <w15:docId w15:val="{B1A0426F-CC82-4FF9-88FD-61596ED1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egtabell" w:default="1">
    <w:name w:val="Normal Table"/>
    <w:uiPriority w:val="99"/>
    <w:semiHidden/>
    <w:unhideWhenUsed/>
    <w:tblPr>
      <w:tblInd w:w="0" w:type="dxa"/>
      <w:tblCellMar>
        <w:top w:w="0" w:type="dxa"/>
        <w:left w:w="108" w:type="dxa"/>
        <w:bottom w:w="0" w:type="dxa"/>
        <w:right w:w="108" w:type="dxa"/>
      </w:tblCellMar>
    </w:tblPr>
  </w:style>
  <w:style w:type="numbering" w:styleId="Ingaliste" w:default="1">
    <w:name w:val="No List"/>
    <w:uiPriority w:val="99"/>
    <w:semiHidden/>
    <w:unhideWhenUsed/>
  </w:style>
  <w:style w:type="table" w:styleId="Tabellrutenett">
    <w:name w:val="Table Grid"/>
    <w:basedOn w:val="Vanlegtabell"/>
    <w:uiPriority w:val="39"/>
    <w:rsid w:val="00B14B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vsnitt">
    <w:name w:val="List Paragraph"/>
    <w:basedOn w:val="Normal"/>
    <w:uiPriority w:val="34"/>
    <w:qFormat/>
    <w:rsid w:val="00B14BEF"/>
    <w:pPr>
      <w:ind w:left="720"/>
      <w:contextualSpacing/>
    </w:pPr>
  </w:style>
  <w:style w:type="character" w:styleId="Hyperkopling">
    <w:name w:val="Hyperlink"/>
    <w:basedOn w:val="Standardskriftforavsnitt"/>
    <w:uiPriority w:val="99"/>
    <w:unhideWhenUsed/>
    <w:rsid w:val="00BD1850"/>
    <w:rPr>
      <w:color w:val="0563C1" w:themeColor="hyperlink"/>
      <w:u w:val="single"/>
    </w:rPr>
  </w:style>
  <w:style w:type="paragraph" w:styleId="Topptekst">
    <w:name w:val="header"/>
    <w:basedOn w:val="Normal"/>
    <w:link w:val="TopptekstTeikn"/>
    <w:unhideWhenUsed/>
    <w:rsid w:val="00C83568"/>
    <w:pPr>
      <w:tabs>
        <w:tab w:val="center" w:pos="4536"/>
        <w:tab w:val="right" w:pos="9072"/>
      </w:tabs>
      <w:spacing w:after="0" w:line="240" w:lineRule="auto"/>
    </w:pPr>
  </w:style>
  <w:style w:type="character" w:styleId="TopptekstTeikn" w:customStyle="1">
    <w:name w:val="Topptekst Teikn"/>
    <w:basedOn w:val="Standardskriftforavsnitt"/>
    <w:link w:val="Topptekst"/>
    <w:uiPriority w:val="99"/>
    <w:rsid w:val="00C83568"/>
  </w:style>
  <w:style w:type="paragraph" w:styleId="Botntekst">
    <w:name w:val="footer"/>
    <w:basedOn w:val="Normal"/>
    <w:link w:val="BotntekstTeikn"/>
    <w:uiPriority w:val="99"/>
    <w:unhideWhenUsed/>
    <w:rsid w:val="00C83568"/>
    <w:pPr>
      <w:tabs>
        <w:tab w:val="center" w:pos="4536"/>
        <w:tab w:val="right" w:pos="9072"/>
      </w:tabs>
      <w:spacing w:after="0" w:line="240" w:lineRule="auto"/>
    </w:pPr>
  </w:style>
  <w:style w:type="character" w:styleId="BotntekstTeikn" w:customStyle="1">
    <w:name w:val="Botntekst Teikn"/>
    <w:basedOn w:val="Standardskriftforavsnitt"/>
    <w:link w:val="Botntekst"/>
    <w:uiPriority w:val="99"/>
    <w:rsid w:val="00C8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udir.no/regelverkstolkninger/opplaring/Vurdering/individuell-vurdering-udir-5-2016/i/"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50498bb2-28fc-433c-b413-1ae1f5388533" xsi:nil="true"/>
    <TeamsChannelId xmlns="50498bb2-28fc-433c-b413-1ae1f5388533" xsi:nil="true"/>
    <FolderType xmlns="50498bb2-28fc-433c-b413-1ae1f5388533" xsi:nil="true"/>
    <Has_Teacher_Only_SectionGroup xmlns="50498bb2-28fc-433c-b413-1ae1f5388533" xsi:nil="true"/>
    <CultureName xmlns="50498bb2-28fc-433c-b413-1ae1f5388533" xsi:nil="true"/>
    <Distribution_Groups xmlns="50498bb2-28fc-433c-b413-1ae1f5388533" xsi:nil="true"/>
    <Teams_Channel_Section_Location xmlns="50498bb2-28fc-433c-b413-1ae1f5388533" xsi:nil="true"/>
    <Invited_Teachers xmlns="50498bb2-28fc-433c-b413-1ae1f5388533" xsi:nil="true"/>
    <Owner xmlns="50498bb2-28fc-433c-b413-1ae1f5388533">
      <UserInfo>
        <DisplayName/>
        <AccountId xsi:nil="true"/>
        <AccountType/>
      </UserInfo>
    </Owner>
    <AppVersion xmlns="50498bb2-28fc-433c-b413-1ae1f5388533" xsi:nil="true"/>
    <NotebookType xmlns="50498bb2-28fc-433c-b413-1ae1f5388533" xsi:nil="true"/>
    <Teachers xmlns="50498bb2-28fc-433c-b413-1ae1f5388533">
      <UserInfo>
        <DisplayName/>
        <AccountId xsi:nil="true"/>
        <AccountType/>
      </UserInfo>
    </Teachers>
    <Students xmlns="50498bb2-28fc-433c-b413-1ae1f5388533">
      <UserInfo>
        <DisplayName/>
        <AccountId xsi:nil="true"/>
        <AccountType/>
      </UserInfo>
    </Students>
    <Student_Groups xmlns="50498bb2-28fc-433c-b413-1ae1f5388533">
      <UserInfo>
        <DisplayName/>
        <AccountId xsi:nil="true"/>
        <AccountType/>
      </UserInfo>
    </Student_Groups>
    <Templates xmlns="50498bb2-28fc-433c-b413-1ae1f5388533" xsi:nil="true"/>
    <Is_Collaboration_Space_Locked xmlns="50498bb2-28fc-433c-b413-1ae1f5388533" xsi:nil="true"/>
    <LMS_Mappings xmlns="50498bb2-28fc-433c-b413-1ae1f5388533" xsi:nil="true"/>
    <Invited_Students xmlns="50498bb2-28fc-433c-b413-1ae1f5388533" xsi:nil="true"/>
    <IsNotebookLocked xmlns="50498bb2-28fc-433c-b413-1ae1f5388533" xsi:nil="true"/>
    <Math_Settings xmlns="50498bb2-28fc-433c-b413-1ae1f5388533" xsi:nil="true"/>
    <Self_Registration_Enabled xmlns="50498bb2-28fc-433c-b413-1ae1f538853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B6BED4FE3073408775E4EEA5D11B2E" ma:contentTypeVersion="34" ma:contentTypeDescription="Opprett et nytt dokument." ma:contentTypeScope="" ma:versionID="edf498f98d36ecb600eb1d8d5b79949f">
  <xsd:schema xmlns:xsd="http://www.w3.org/2001/XMLSchema" xmlns:xs="http://www.w3.org/2001/XMLSchema" xmlns:p="http://schemas.microsoft.com/office/2006/metadata/properties" xmlns:ns2="50498bb2-28fc-433c-b413-1ae1f5388533" xmlns:ns3="27706eb5-662f-429c-ac03-fab9350ea811" targetNamespace="http://schemas.microsoft.com/office/2006/metadata/properties" ma:root="true" ma:fieldsID="80f2979493c61af59c8b697ee1c1fef6" ns2:_="" ns3:_="">
    <xsd:import namespace="50498bb2-28fc-433c-b413-1ae1f5388533"/>
    <xsd:import namespace="27706eb5-662f-429c-ac03-fab9350ea8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98bb2-28fc-433c-b413-1ae1f538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706eb5-662f-429c-ac03-fab9350ea811"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558ED-0F81-4BA5-B124-46AD98EDDC19}">
  <ds:schemaRefs>
    <ds:schemaRef ds:uri="http://schemas.microsoft.com/office/2006/metadata/properties"/>
    <ds:schemaRef ds:uri="http://schemas.microsoft.com/office/infopath/2007/PartnerControls"/>
    <ds:schemaRef ds:uri="50498bb2-28fc-433c-b413-1ae1f5388533"/>
  </ds:schemaRefs>
</ds:datastoreItem>
</file>

<file path=customXml/itemProps2.xml><?xml version="1.0" encoding="utf-8"?>
<ds:datastoreItem xmlns:ds="http://schemas.openxmlformats.org/officeDocument/2006/customXml" ds:itemID="{259A89AD-5235-4A81-8D80-2CF60573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98bb2-28fc-433c-b413-1ae1f5388533"/>
    <ds:schemaRef ds:uri="27706eb5-662f-429c-ac03-fab9350ea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B8500-2DE4-461F-8853-B1F36A3B45D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Anders Hjelle</dc:creator>
  <keywords/>
  <dc:description/>
  <lastModifiedBy>Anders Hjelle</lastModifiedBy>
  <revision>52</revision>
  <dcterms:created xsi:type="dcterms:W3CDTF">2022-01-15T03:14:00.0000000Z</dcterms:created>
  <dcterms:modified xsi:type="dcterms:W3CDTF">2022-01-14T11:34:27.5603378Z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0x01010057B6BED4FE3073408775E4EEA5D11B2E</vt:lpwstr>
  </property>
</Properties>
</file>